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B1" w:rsidRDefault="00C415B1" w:rsidP="00C415B1">
      <w:pPr>
        <w:jc w:val="center"/>
        <w:rPr>
          <w:b/>
        </w:rPr>
      </w:pPr>
      <w:r w:rsidRPr="007D3955">
        <w:rPr>
          <w:b/>
        </w:rPr>
        <w:t>Prilog  3.</w:t>
      </w:r>
    </w:p>
    <w:p w:rsidR="00C415B1" w:rsidRDefault="00C415B1" w:rsidP="00C415B1">
      <w:pPr>
        <w:jc w:val="center"/>
        <w:rPr>
          <w:b/>
        </w:rPr>
      </w:pPr>
    </w:p>
    <w:p w:rsidR="00C415B1" w:rsidRPr="007D3955" w:rsidRDefault="00C415B1" w:rsidP="00C415B1">
      <w:pPr>
        <w:jc w:val="center"/>
        <w:rPr>
          <w:b/>
        </w:rPr>
      </w:pPr>
      <w:r w:rsidRPr="007D3955">
        <w:rPr>
          <w:b/>
        </w:rPr>
        <w:t>OBRAZAC ISKAZA O PROCJENI UČINAKA PROPISA</w:t>
      </w:r>
    </w:p>
    <w:p w:rsidR="00C415B1" w:rsidRPr="006E2112" w:rsidRDefault="00C415B1" w:rsidP="00C415B1"/>
    <w:p w:rsidR="00C415B1" w:rsidRPr="006E2112" w:rsidRDefault="00C415B1" w:rsidP="00C415B1">
      <w:r w:rsidRPr="006E2112">
        <w:tab/>
      </w:r>
      <w:r w:rsidRPr="006E2112">
        <w:tab/>
      </w:r>
      <w:r w:rsidRPr="006E2112">
        <w:tab/>
      </w:r>
      <w:r w:rsidRPr="006E2112">
        <w:tab/>
      </w:r>
      <w:r w:rsidRPr="006E2112">
        <w:tab/>
      </w:r>
    </w:p>
    <w:p w:rsidR="00C415B1" w:rsidRPr="006E2112" w:rsidRDefault="00C415B1" w:rsidP="00C415B1"/>
    <w:sdt>
      <w:sdtPr>
        <w:id w:val="388241131"/>
        <w:placeholder>
          <w:docPart w:val="DefaultPlaceholder_1082065158"/>
        </w:placeholder>
      </w:sdtPr>
      <w:sdtContent>
        <w:p w:rsidR="00C415B1" w:rsidRPr="006E2112" w:rsidRDefault="00C415B1" w:rsidP="002B0E9F">
          <w:pPr>
            <w:jc w:val="center"/>
          </w:pPr>
          <w:r w:rsidRPr="006E2112">
            <w:t>[NAZIV  S</w:t>
          </w:r>
          <w:r>
            <w:t xml:space="preserve">TRUČNOG </w:t>
          </w:r>
          <w:r w:rsidRPr="006E2112">
            <w:t>N</w:t>
          </w:r>
          <w:r>
            <w:t>OSITELJA</w:t>
          </w:r>
          <w:r w:rsidRPr="006E2112">
            <w:t>]</w:t>
          </w:r>
        </w:p>
      </w:sdtContent>
    </w:sdt>
    <w:p w:rsidR="00C415B1" w:rsidRPr="006E2112" w:rsidRDefault="00C415B1" w:rsidP="002B0E9F">
      <w:pPr>
        <w:jc w:val="center"/>
      </w:pPr>
    </w:p>
    <w:p w:rsidR="00C415B1" w:rsidRPr="00C415B1" w:rsidRDefault="00C415B1" w:rsidP="002B0E9F">
      <w:pPr>
        <w:jc w:val="center"/>
        <w:rPr>
          <w:b/>
        </w:rPr>
      </w:pPr>
      <w:r w:rsidRPr="00C415B1">
        <w:rPr>
          <w:b/>
        </w:rPr>
        <w:t>ISKAZ O PROCJENI UČINAKA PROPISA</w:t>
      </w:r>
    </w:p>
    <w:p w:rsidR="00C415B1" w:rsidRDefault="00C415B1" w:rsidP="002B0E9F">
      <w:pPr>
        <w:jc w:val="center"/>
        <w:rPr>
          <w:b/>
        </w:rPr>
      </w:pPr>
      <w:r w:rsidRPr="00C415B1">
        <w:rPr>
          <w:b/>
        </w:rPr>
        <w:t>ZA</w:t>
      </w:r>
    </w:p>
    <w:p w:rsidR="00C415B1" w:rsidRPr="00C415B1" w:rsidRDefault="00C415B1" w:rsidP="002B0E9F">
      <w:pPr>
        <w:jc w:val="center"/>
        <w:rPr>
          <w:b/>
        </w:rPr>
      </w:pPr>
    </w:p>
    <w:sdt>
      <w:sdtPr>
        <w:id w:val="664753089"/>
        <w:placeholder>
          <w:docPart w:val="DefaultPlaceholder_1082065158"/>
        </w:placeholder>
      </w:sdtPr>
      <w:sdtContent>
        <w:p w:rsidR="00C415B1" w:rsidRPr="006E2112" w:rsidRDefault="00C415B1" w:rsidP="002B0E9F">
          <w:pPr>
            <w:jc w:val="center"/>
          </w:pPr>
          <w:r w:rsidRPr="006E2112">
            <w:t>[PRIJEDLOG ZAKONA …]</w:t>
          </w:r>
        </w:p>
      </w:sdtContent>
    </w:sdt>
    <w:p w:rsidR="00C415B1" w:rsidRPr="006E2112" w:rsidRDefault="00C415B1" w:rsidP="002B0E9F">
      <w:pPr>
        <w:jc w:val="center"/>
      </w:pPr>
    </w:p>
    <w:sdt>
      <w:sdtPr>
        <w:id w:val="828330126"/>
        <w:placeholder>
          <w:docPart w:val="DefaultPlaceholder_1082065158"/>
        </w:placeholder>
      </w:sdtPr>
      <w:sdtContent>
        <w:p w:rsidR="00C415B1" w:rsidRPr="006E2112" w:rsidRDefault="00C415B1" w:rsidP="002B0E9F">
          <w:pPr>
            <w:jc w:val="center"/>
          </w:pPr>
          <w:r w:rsidRPr="006E2112">
            <w:t>[mjesto, datum]</w:t>
          </w:r>
        </w:p>
      </w:sdtContent>
    </w:sdt>
    <w:p w:rsidR="00C415B1" w:rsidRPr="006E2112" w:rsidRDefault="00C415B1" w:rsidP="00C415B1"/>
    <w:p w:rsidR="00C415B1" w:rsidRPr="006E2112" w:rsidRDefault="00C415B1" w:rsidP="00C415B1"/>
    <w:p w:rsidR="00C415B1" w:rsidRPr="002B0E9F" w:rsidRDefault="00C415B1" w:rsidP="00C415B1">
      <w:pPr>
        <w:rPr>
          <w:b/>
          <w:sz w:val="22"/>
          <w:szCs w:val="22"/>
        </w:rPr>
      </w:pPr>
      <w:r w:rsidRPr="002B0E9F">
        <w:rPr>
          <w:b/>
          <w:sz w:val="22"/>
          <w:szCs w:val="22"/>
        </w:rPr>
        <w:t xml:space="preserve">UPUTA: Tekst označen </w:t>
      </w:r>
      <w:proofErr w:type="spellStart"/>
      <w:r w:rsidRPr="002B0E9F">
        <w:rPr>
          <w:b/>
          <w:i/>
          <w:sz w:val="22"/>
          <w:szCs w:val="22"/>
        </w:rPr>
        <w:t>italicom</w:t>
      </w:r>
      <w:proofErr w:type="spellEnd"/>
      <w:r w:rsidRPr="002B0E9F">
        <w:rPr>
          <w:b/>
          <w:sz w:val="22"/>
          <w:szCs w:val="22"/>
        </w:rPr>
        <w:t xml:space="preserve"> potrebno je brisati tijekom popunjavanja obrasca.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15B1" w:rsidRPr="006E2112" w:rsidTr="00177C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1" w:rsidRPr="009A18AD" w:rsidRDefault="00C415B1" w:rsidP="00177C73">
            <w:pPr>
              <w:rPr>
                <w:b/>
              </w:rPr>
            </w:pPr>
            <w:r w:rsidRPr="009A18AD">
              <w:rPr>
                <w:b/>
              </w:rPr>
              <w:t>1. P</w:t>
            </w:r>
            <w:r>
              <w:rPr>
                <w:b/>
              </w:rPr>
              <w:t>ROBLEM</w:t>
            </w:r>
          </w:p>
        </w:tc>
      </w:tr>
      <w:tr w:rsidR="00C415B1" w:rsidRPr="006E2112" w:rsidTr="00177C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i/>
              </w:rPr>
              <w:id w:val="224273740"/>
              <w:placeholder>
                <w:docPart w:val="DefaultPlaceholder_1082065158"/>
              </w:placeholder>
            </w:sdtPr>
            <w:sdtContent>
              <w:p w:rsidR="00C415B1" w:rsidRDefault="00C415B1" w:rsidP="002B0E9F">
                <w:pPr>
                  <w:jc w:val="both"/>
                  <w:rPr>
                    <w:i/>
                  </w:rPr>
                </w:pPr>
                <w:r w:rsidRPr="009A18AD">
                  <w:rPr>
                    <w:i/>
                  </w:rPr>
                  <w:t>[Ukratko navesti rezultate analize postojećeg stanja područja koje se namjerava zahvatiti propisom. Prilikom analize postojećeg stanja koriste se relevantni podaci i rezultati praćenja provedbe propisa ukoliko postoji propis odgovarajućeg sadržaja u istom području i dio je važećeg zakonodavstva RH.</w:t>
                </w:r>
                <w:r w:rsidR="002B0E9F">
                  <w:rPr>
                    <w:i/>
                  </w:rPr>
                  <w:t xml:space="preserve"> </w:t>
                </w:r>
                <w:r w:rsidR="002B0E9F" w:rsidRPr="009A18AD">
                  <w:rPr>
                    <w:i/>
                  </w:rPr>
                  <w:t xml:space="preserve">Prilikom utvrđivanja </w:t>
                </w:r>
                <w:r w:rsidR="002B0E9F">
                  <w:rPr>
                    <w:i/>
                  </w:rPr>
                  <w:t>problema</w:t>
                </w:r>
                <w:r w:rsidR="002B0E9F" w:rsidRPr="009A18AD">
                  <w:rPr>
                    <w:i/>
                  </w:rPr>
                  <w:t xml:space="preserve"> izvršite uvid u ispunjeni obrazac Prethodne procjene</w:t>
                </w:r>
                <w:r w:rsidR="002B0E9F">
                  <w:rPr>
                    <w:i/>
                  </w:rPr>
                  <w:t xml:space="preserve"> u dijelu koji se odnosi na problem.</w:t>
                </w:r>
              </w:p>
              <w:p w:rsidR="002B0E9F" w:rsidRPr="009A18AD" w:rsidRDefault="002B0E9F" w:rsidP="002B0E9F">
                <w:pPr>
                  <w:jc w:val="both"/>
                  <w:rPr>
                    <w:i/>
                  </w:rPr>
                </w:pPr>
              </w:p>
              <w:p w:rsidR="00C415B1" w:rsidRPr="009A18AD" w:rsidRDefault="002B0E9F" w:rsidP="002B0E9F">
                <w:pPr>
                  <w:jc w:val="both"/>
                  <w:rPr>
                    <w:i/>
                  </w:rPr>
                </w:pPr>
                <w:r>
                  <w:rPr>
                    <w:i/>
                  </w:rPr>
                  <w:t>Upute za opisivanje problema.</w:t>
                </w:r>
              </w:p>
              <w:p w:rsidR="00C415B1" w:rsidRPr="009A18AD" w:rsidRDefault="002B0E9F" w:rsidP="002B0E9F">
                <w:pPr>
                  <w:jc w:val="both"/>
                  <w:rPr>
                    <w:i/>
                  </w:rPr>
                </w:pPr>
                <w:r>
                  <w:rPr>
                    <w:i/>
                  </w:rPr>
                  <w:t>K</w:t>
                </w:r>
                <w:r w:rsidR="00C415B1" w:rsidRPr="009A18AD">
                  <w:rPr>
                    <w:i/>
                  </w:rPr>
                  <w:t>ratko i jasno opišite prirodu problema uz potporu relevantnih statističkih trendova ili drugi</w:t>
                </w:r>
                <w:r w:rsidR="00C415B1">
                  <w:rPr>
                    <w:i/>
                  </w:rPr>
                  <w:t>h</w:t>
                </w:r>
                <w:r w:rsidR="00C415B1" w:rsidRPr="009A18AD">
                  <w:rPr>
                    <w:i/>
                  </w:rPr>
                  <w:t xml:space="preserve"> relevantni</w:t>
                </w:r>
                <w:r w:rsidR="00C415B1">
                  <w:rPr>
                    <w:i/>
                  </w:rPr>
                  <w:t xml:space="preserve">h </w:t>
                </w:r>
                <w:r>
                  <w:rPr>
                    <w:i/>
                  </w:rPr>
                  <w:t xml:space="preserve">izvora podataka; </w:t>
                </w:r>
                <w:r w:rsidR="00C415B1" w:rsidRPr="009A18AD">
                  <w:rPr>
                    <w:i/>
                  </w:rPr>
                  <w:t>navedite uzroke problema tj. temel</w:t>
                </w:r>
                <w:r>
                  <w:rPr>
                    <w:i/>
                  </w:rPr>
                  <w:t xml:space="preserve">jno ishodište nastalog problema; </w:t>
                </w:r>
                <w:r w:rsidR="00C415B1" w:rsidRPr="009A18AD">
                  <w:rPr>
                    <w:i/>
                  </w:rPr>
                  <w:t>odredite razmjere problema, navodeći točn</w:t>
                </w:r>
                <w:r>
                  <w:rPr>
                    <w:i/>
                  </w:rPr>
                  <w:t>e brojke ondje gdje je to moguć;</w:t>
                </w:r>
                <w:r w:rsidR="00C415B1" w:rsidRPr="009A18AD">
                  <w:rPr>
                    <w:i/>
                  </w:rPr>
                  <w:t xml:space="preserve"> </w:t>
                </w:r>
              </w:p>
              <w:p w:rsidR="00C415B1" w:rsidRPr="006E2112" w:rsidRDefault="00C415B1" w:rsidP="002B0E9F">
                <w:pPr>
                  <w:jc w:val="both"/>
                </w:pPr>
                <w:r w:rsidRPr="009A18AD">
                  <w:rPr>
                    <w:i/>
                  </w:rPr>
                  <w:t>navedite tko je najviše pogođen, odnosno zahvaćen problemom (koji dio stano</w:t>
                </w:r>
                <w:r w:rsidR="002B0E9F">
                  <w:rPr>
                    <w:i/>
                  </w:rPr>
                  <w:t>vništva, koji gospodarski sektor/područje</w:t>
                </w:r>
                <w:r w:rsidRPr="009A18AD">
                  <w:rPr>
                    <w:i/>
                  </w:rPr>
                  <w:t>, koje područje zaštite okoliša i dr.)]</w:t>
                </w:r>
              </w:p>
            </w:sdtContent>
          </w:sdt>
        </w:tc>
      </w:tr>
    </w:tbl>
    <w:p w:rsidR="00C415B1" w:rsidRPr="006E2112" w:rsidRDefault="00C415B1" w:rsidP="00C415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15B1" w:rsidRPr="006E2112" w:rsidTr="00177C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1" w:rsidRPr="009A18AD" w:rsidRDefault="00C415B1" w:rsidP="00177C73">
            <w:pPr>
              <w:rPr>
                <w:b/>
              </w:rPr>
            </w:pPr>
            <w:r w:rsidRPr="009A18AD">
              <w:rPr>
                <w:b/>
              </w:rPr>
              <w:t>2. CILJEVI</w:t>
            </w:r>
          </w:p>
        </w:tc>
      </w:tr>
      <w:tr w:rsidR="00C415B1" w:rsidRPr="006E2112" w:rsidTr="00177C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i/>
              </w:rPr>
              <w:id w:val="1557120698"/>
              <w:placeholder>
                <w:docPart w:val="DefaultPlaceholder_1082065158"/>
              </w:placeholder>
            </w:sdtPr>
            <w:sdtContent>
              <w:p w:rsidR="00C415B1" w:rsidRPr="009A18AD" w:rsidRDefault="00C415B1" w:rsidP="002B0E9F">
                <w:pPr>
                  <w:jc w:val="both"/>
                  <w:rPr>
                    <w:i/>
                  </w:rPr>
                </w:pPr>
                <w:r w:rsidRPr="009A18AD">
                  <w:rPr>
                    <w:i/>
                  </w:rPr>
                  <w:t>[Na temelju utvrđenog problema, ukratko navedite cilj/</w:t>
                </w:r>
                <w:proofErr w:type="spellStart"/>
                <w:r w:rsidRPr="009A18AD">
                  <w:rPr>
                    <w:i/>
                  </w:rPr>
                  <w:t>eve</w:t>
                </w:r>
                <w:proofErr w:type="spellEnd"/>
                <w:r w:rsidRPr="009A18AD">
                  <w:rPr>
                    <w:i/>
                  </w:rPr>
                  <w:t xml:space="preserve"> koji želite postići kako bi riješili utvrđeni problem, odnosno utjecali na njegovo rješavanje.</w:t>
                </w:r>
              </w:p>
              <w:p w:rsidR="00C415B1" w:rsidRPr="009A18AD" w:rsidRDefault="00C415B1" w:rsidP="002B0E9F">
                <w:pPr>
                  <w:jc w:val="both"/>
                  <w:rPr>
                    <w:i/>
                  </w:rPr>
                </w:pPr>
                <w:r w:rsidRPr="009A18AD">
                  <w:rPr>
                    <w:i/>
                  </w:rPr>
                  <w:t xml:space="preserve">Prilikom utvrđivanja cilja/eva bitno je uzeti u obzir </w:t>
                </w:r>
                <w:proofErr w:type="spellStart"/>
                <w:r w:rsidRPr="009A18AD">
                  <w:rPr>
                    <w:i/>
                  </w:rPr>
                  <w:t>SMART</w:t>
                </w:r>
                <w:proofErr w:type="spellEnd"/>
                <w:r w:rsidRPr="009A18AD">
                  <w:rPr>
                    <w:i/>
                  </w:rPr>
                  <w:t xml:space="preserve"> kriterije: </w:t>
                </w:r>
              </w:p>
              <w:p w:rsidR="00C415B1" w:rsidRPr="009A18AD" w:rsidRDefault="00C415B1" w:rsidP="002B0E9F">
                <w:pPr>
                  <w:jc w:val="both"/>
                  <w:rPr>
                    <w:i/>
                  </w:rPr>
                </w:pPr>
                <w:proofErr w:type="spellStart"/>
                <w:r w:rsidRPr="009A18AD">
                  <w:rPr>
                    <w:i/>
                  </w:rPr>
                  <w:t>Specific</w:t>
                </w:r>
                <w:proofErr w:type="spellEnd"/>
                <w:r w:rsidRPr="009A18AD">
                  <w:rPr>
                    <w:i/>
                  </w:rPr>
                  <w:t xml:space="preserve"> (specifični)</w:t>
                </w:r>
              </w:p>
              <w:p w:rsidR="00C415B1" w:rsidRPr="009A18AD" w:rsidRDefault="00C415B1" w:rsidP="002B0E9F">
                <w:pPr>
                  <w:jc w:val="both"/>
                  <w:rPr>
                    <w:i/>
                  </w:rPr>
                </w:pPr>
                <w:proofErr w:type="spellStart"/>
                <w:r w:rsidRPr="009A18AD">
                  <w:rPr>
                    <w:i/>
                  </w:rPr>
                  <w:t>Measurable</w:t>
                </w:r>
                <w:proofErr w:type="spellEnd"/>
                <w:r w:rsidRPr="009A18AD">
                  <w:rPr>
                    <w:i/>
                  </w:rPr>
                  <w:t xml:space="preserve"> (mjerljivi)</w:t>
                </w:r>
              </w:p>
              <w:p w:rsidR="00C415B1" w:rsidRPr="009A18AD" w:rsidRDefault="00C415B1" w:rsidP="002B0E9F">
                <w:pPr>
                  <w:jc w:val="both"/>
                  <w:rPr>
                    <w:i/>
                  </w:rPr>
                </w:pPr>
                <w:proofErr w:type="spellStart"/>
                <w:r w:rsidRPr="009A18AD">
                  <w:rPr>
                    <w:i/>
                  </w:rPr>
                  <w:t>Achievable</w:t>
                </w:r>
                <w:proofErr w:type="spellEnd"/>
                <w:r w:rsidRPr="009A18AD">
                  <w:rPr>
                    <w:i/>
                  </w:rPr>
                  <w:t xml:space="preserve"> (ostvarivi)</w:t>
                </w:r>
              </w:p>
              <w:p w:rsidR="00C415B1" w:rsidRPr="009A18AD" w:rsidRDefault="00C415B1" w:rsidP="002B0E9F">
                <w:pPr>
                  <w:jc w:val="both"/>
                  <w:rPr>
                    <w:i/>
                  </w:rPr>
                </w:pPr>
                <w:proofErr w:type="spellStart"/>
                <w:r w:rsidRPr="009A18AD">
                  <w:rPr>
                    <w:i/>
                  </w:rPr>
                  <w:t>Realistic</w:t>
                </w:r>
                <w:proofErr w:type="spellEnd"/>
                <w:r w:rsidRPr="009A18AD">
                  <w:rPr>
                    <w:i/>
                  </w:rPr>
                  <w:t xml:space="preserve"> (realistični)</w:t>
                </w:r>
              </w:p>
              <w:p w:rsidR="00C415B1" w:rsidRPr="009A18AD" w:rsidRDefault="00C415B1" w:rsidP="002B0E9F">
                <w:pPr>
                  <w:jc w:val="both"/>
                  <w:rPr>
                    <w:i/>
                  </w:rPr>
                </w:pPr>
                <w:r w:rsidRPr="009A18AD">
                  <w:rPr>
                    <w:i/>
                  </w:rPr>
                  <w:t>Time-</w:t>
                </w:r>
                <w:proofErr w:type="spellStart"/>
                <w:r w:rsidRPr="009A18AD">
                  <w:rPr>
                    <w:i/>
                  </w:rPr>
                  <w:t>d</w:t>
                </w:r>
                <w:r w:rsidR="00234E9E">
                  <w:rPr>
                    <w:i/>
                  </w:rPr>
                  <w:t>ependent</w:t>
                </w:r>
                <w:proofErr w:type="spellEnd"/>
                <w:r w:rsidR="00234E9E">
                  <w:rPr>
                    <w:i/>
                  </w:rPr>
                  <w:t xml:space="preserve"> (vremenski ograničeni)</w:t>
                </w:r>
              </w:p>
              <w:p w:rsidR="00C415B1" w:rsidRPr="006E2112" w:rsidRDefault="00C415B1" w:rsidP="002B0E9F">
                <w:pPr>
                  <w:jc w:val="both"/>
                </w:pPr>
                <w:r w:rsidRPr="009A18AD">
                  <w:rPr>
                    <w:i/>
                  </w:rPr>
                  <w:t>Prilikom utvrđivanja cilja/eva izvršite uvid u ispunjeni obrazac Prethodne procjene</w:t>
                </w:r>
                <w:r w:rsidR="002B0E9F">
                  <w:rPr>
                    <w:i/>
                  </w:rPr>
                  <w:t xml:space="preserve"> u dijelu koji se odnosi na cilj</w:t>
                </w:r>
                <w:r w:rsidRPr="009A18AD">
                  <w:rPr>
                    <w:i/>
                  </w:rPr>
                  <w:t>.]</w:t>
                </w:r>
              </w:p>
            </w:sdtContent>
          </w:sdt>
        </w:tc>
      </w:tr>
    </w:tbl>
    <w:p w:rsidR="00C415B1" w:rsidRPr="006E2112" w:rsidRDefault="00C415B1" w:rsidP="00C415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15B1" w:rsidRPr="006E2112" w:rsidTr="00177C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1" w:rsidRPr="009A18AD" w:rsidRDefault="00C415B1" w:rsidP="00177C73">
            <w:pPr>
              <w:rPr>
                <w:b/>
              </w:rPr>
            </w:pPr>
            <w:r w:rsidRPr="009A18AD">
              <w:rPr>
                <w:b/>
              </w:rPr>
              <w:t xml:space="preserve">3. MOGUĆE OPCIJE </w:t>
            </w:r>
          </w:p>
        </w:tc>
      </w:tr>
      <w:tr w:rsidR="00C415B1" w:rsidRPr="006E2112" w:rsidTr="00177C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i/>
              </w:rPr>
              <w:id w:val="-1602791053"/>
              <w:placeholder>
                <w:docPart w:val="DefaultPlaceholder_1082065158"/>
              </w:placeholder>
            </w:sdtPr>
            <w:sdtContent>
              <w:p w:rsidR="00C415B1" w:rsidRPr="009A18AD" w:rsidRDefault="00C415B1" w:rsidP="00177C73">
                <w:pPr>
                  <w:rPr>
                    <w:i/>
                  </w:rPr>
                </w:pPr>
                <w:r w:rsidRPr="009A18AD">
                  <w:rPr>
                    <w:i/>
                  </w:rPr>
                  <w:t xml:space="preserve">[Prilikom utvrđivanja mogućih opcija za rješavanje problema i postizanje cilja, potrebno je izraditi najmanje dva prijedloga koja se odnose na </w:t>
                </w:r>
                <w:proofErr w:type="spellStart"/>
                <w:r w:rsidRPr="009A18AD">
                  <w:rPr>
                    <w:i/>
                  </w:rPr>
                  <w:t>nenormativno</w:t>
                </w:r>
                <w:proofErr w:type="spellEnd"/>
                <w:r w:rsidRPr="009A18AD">
                  <w:rPr>
                    <w:i/>
                  </w:rPr>
                  <w:t xml:space="preserve"> rješenje i najmanje dva prijedloga mogućih normativnih rješenja, koji mogu dovesti do utvrđenog to jest zadanog cilja.</w:t>
                </w:r>
              </w:p>
              <w:p w:rsidR="00C415B1" w:rsidRPr="009A18AD" w:rsidRDefault="00C415B1" w:rsidP="00177C73">
                <w:pPr>
                  <w:jc w:val="both"/>
                  <w:rPr>
                    <w:i/>
                  </w:rPr>
                </w:pPr>
                <w:r w:rsidRPr="009A18AD">
                  <w:rPr>
                    <w:i/>
                  </w:rPr>
                  <w:t xml:space="preserve">Kod utvrđivanja </w:t>
                </w:r>
                <w:proofErr w:type="spellStart"/>
                <w:r w:rsidRPr="009A18AD">
                  <w:rPr>
                    <w:i/>
                  </w:rPr>
                  <w:t>nenormativnog</w:t>
                </w:r>
                <w:proofErr w:type="spellEnd"/>
                <w:r w:rsidRPr="009A18AD">
                  <w:rPr>
                    <w:i/>
                  </w:rPr>
                  <w:t xml:space="preserve"> rješenja, obvezno je navesti opciju "ne poduzimati ništa". Na taj način utvrđuje se stanje koje će se, sudeći po trendovima, nastaviti i dalje bez poduzimanja daljnjih koraka od strane </w:t>
                </w:r>
                <w:r w:rsidR="002B0E9F">
                  <w:rPr>
                    <w:i/>
                  </w:rPr>
                  <w:t>stručnog nositelja</w:t>
                </w:r>
                <w:r w:rsidRPr="009A18AD">
                  <w:rPr>
                    <w:i/>
                  </w:rPr>
                  <w:t xml:space="preserve">. U slučaju važećeg propisa, opcija </w:t>
                </w:r>
                <w:r w:rsidRPr="009A18AD">
                  <w:rPr>
                    <w:i/>
                  </w:rPr>
                  <w:lastRenderedPageBreak/>
                  <w:t>"ne poduzimati ništa" obuhvaća analizu postojećeg stanja od trenutka donošenja tog propisa.</w:t>
                </w:r>
              </w:p>
              <w:p w:rsidR="00C415B1" w:rsidRPr="009A18AD" w:rsidRDefault="00C415B1" w:rsidP="00177C73">
                <w:pPr>
                  <w:jc w:val="both"/>
                  <w:rPr>
                    <w:i/>
                  </w:rPr>
                </w:pPr>
                <w:r w:rsidRPr="009A18AD">
                  <w:rPr>
                    <w:i/>
                  </w:rPr>
                  <w:t xml:space="preserve">Drugi prijedlog </w:t>
                </w:r>
                <w:proofErr w:type="spellStart"/>
                <w:r w:rsidRPr="009A18AD">
                  <w:rPr>
                    <w:i/>
                  </w:rPr>
                  <w:t>nenormativnog</w:t>
                </w:r>
                <w:proofErr w:type="spellEnd"/>
                <w:r w:rsidRPr="009A18AD">
                  <w:rPr>
                    <w:i/>
                  </w:rPr>
                  <w:t xml:space="preserve"> rješenja odnosi se na opciju rješavanja problema bez donošenja novog ili izmjene postojećeg zakonodavstva. Takvo </w:t>
                </w:r>
                <w:proofErr w:type="spellStart"/>
                <w:r w:rsidRPr="009A18AD">
                  <w:rPr>
                    <w:i/>
                  </w:rPr>
                  <w:t>nenormativno</w:t>
                </w:r>
                <w:proofErr w:type="spellEnd"/>
                <w:r w:rsidRPr="009A18AD">
                  <w:rPr>
                    <w:i/>
                  </w:rPr>
                  <w:t xml:space="preserve"> rješenje obuhvaća način rješenja problema unutar strukovnih organizacija odnosno drugih interesnih udruženja. Također, takvo rješenje obuhvaća kampanje, projekte i slične aktivnosti koje mogu u konačnici dovesti do navedenog cilja bez intervencije u zakonodavstvo.</w:t>
                </w:r>
              </w:p>
              <w:p w:rsidR="00C415B1" w:rsidRPr="009A18AD" w:rsidRDefault="00C415B1" w:rsidP="00177C73">
                <w:pPr>
                  <w:jc w:val="both"/>
                  <w:rPr>
                    <w:i/>
                  </w:rPr>
                </w:pPr>
                <w:r w:rsidRPr="009A18AD">
                  <w:rPr>
                    <w:i/>
                  </w:rPr>
                  <w:t xml:space="preserve">Dva prijedloga normativnih rješenja obuhvaća rješavanje problema i postizanje utvrđenih ciljeva </w:t>
                </w:r>
                <w:r w:rsidR="002B0E9F">
                  <w:rPr>
                    <w:i/>
                  </w:rPr>
                  <w:t xml:space="preserve">zakonodavstvom. Obvezno navedite i utvrdite normativno rješenje navedeno u Prethodnoj procjeni tj. jedna opcija normativnog rješenja svakako je izrađena teza propis. Drugo normativno rješenje odnosi se na drugi način rješavanja problema kroz donošenje novog odnosno izmjene postojećeg </w:t>
                </w:r>
                <w:proofErr w:type="spellStart"/>
                <w:r w:rsidR="002B0E9F">
                  <w:rPr>
                    <w:i/>
                  </w:rPr>
                  <w:t>zakondavstva</w:t>
                </w:r>
                <w:proofErr w:type="spellEnd"/>
                <w:r w:rsidRPr="009A18AD">
                  <w:rPr>
                    <w:i/>
                  </w:rPr>
                  <w:t>.]</w:t>
                </w:r>
              </w:p>
            </w:sdtContent>
          </w:sdt>
          <w:p w:rsidR="00C415B1" w:rsidRDefault="00C415B1" w:rsidP="00177C73">
            <w:pPr>
              <w:jc w:val="both"/>
              <w:rPr>
                <w:b/>
              </w:rPr>
            </w:pPr>
            <w:proofErr w:type="spellStart"/>
            <w:r w:rsidRPr="00C415B1">
              <w:rPr>
                <w:b/>
              </w:rPr>
              <w:t>3.1</w:t>
            </w:r>
            <w:proofErr w:type="spellEnd"/>
            <w:r w:rsidRPr="00C415B1">
              <w:rPr>
                <w:b/>
              </w:rPr>
              <w:t>. OPCIJA 1 – ne poduzimati ništa (</w:t>
            </w:r>
            <w:proofErr w:type="spellStart"/>
            <w:r w:rsidRPr="00C415B1">
              <w:rPr>
                <w:b/>
              </w:rPr>
              <w:t>nenormativno</w:t>
            </w:r>
            <w:proofErr w:type="spellEnd"/>
            <w:r w:rsidRPr="00C415B1">
              <w:rPr>
                <w:b/>
              </w:rPr>
              <w:t xml:space="preserve"> rješenje)</w:t>
            </w:r>
          </w:p>
          <w:sdt>
            <w:sdtPr>
              <w:rPr>
                <w:b/>
              </w:rPr>
              <w:id w:val="1514106985"/>
              <w:placeholder>
                <w:docPart w:val="49138F594B9E45E9A903368EFDB3A40D"/>
              </w:placeholder>
              <w:showingPlcHdr/>
            </w:sdtPr>
            <w:sdtContent>
              <w:p w:rsidR="00DA4807" w:rsidRPr="00C415B1" w:rsidRDefault="00DA4807" w:rsidP="00177C73">
                <w:pPr>
                  <w:jc w:val="both"/>
                  <w:rPr>
                    <w:b/>
                  </w:rPr>
                </w:pPr>
                <w:r w:rsidRPr="00DA4807">
                  <w:rPr>
                    <w:rStyle w:val="PlaceholderText"/>
                    <w:rFonts w:eastAsia="Calibri"/>
                    <w:i/>
                  </w:rPr>
                  <w:t>Pisati ovdje…</w:t>
                </w:r>
              </w:p>
            </w:sdtContent>
          </w:sdt>
          <w:p w:rsidR="00C415B1" w:rsidRDefault="00C415B1" w:rsidP="00177C73">
            <w:pPr>
              <w:jc w:val="both"/>
              <w:rPr>
                <w:b/>
              </w:rPr>
            </w:pPr>
            <w:proofErr w:type="spellStart"/>
            <w:r w:rsidRPr="00C415B1">
              <w:rPr>
                <w:b/>
              </w:rPr>
              <w:t>3.2</w:t>
            </w:r>
            <w:proofErr w:type="spellEnd"/>
            <w:r w:rsidRPr="00C415B1">
              <w:rPr>
                <w:b/>
              </w:rPr>
              <w:t>. OPCIJA 2: - (</w:t>
            </w:r>
            <w:proofErr w:type="spellStart"/>
            <w:r w:rsidRPr="00C415B1">
              <w:rPr>
                <w:b/>
              </w:rPr>
              <w:t>nenormativno</w:t>
            </w:r>
            <w:proofErr w:type="spellEnd"/>
            <w:r w:rsidRPr="00C415B1">
              <w:rPr>
                <w:b/>
              </w:rPr>
              <w:t xml:space="preserve"> rješenje)</w:t>
            </w:r>
          </w:p>
          <w:sdt>
            <w:sdtPr>
              <w:rPr>
                <w:b/>
              </w:rPr>
              <w:id w:val="-318038070"/>
              <w:placeholder>
                <w:docPart w:val="467DA6CCC7D647048DCCFB13E29477F7"/>
              </w:placeholder>
              <w:showingPlcHdr/>
            </w:sdtPr>
            <w:sdtContent>
              <w:p w:rsidR="00DA4807" w:rsidRPr="00C415B1" w:rsidRDefault="00DA4807" w:rsidP="00177C73">
                <w:pPr>
                  <w:jc w:val="both"/>
                  <w:rPr>
                    <w:b/>
                  </w:rPr>
                </w:pPr>
                <w:r w:rsidRPr="00DA4807">
                  <w:rPr>
                    <w:rStyle w:val="PlaceholderText"/>
                    <w:rFonts w:eastAsia="Calibri"/>
                    <w:i/>
                  </w:rPr>
                  <w:t>Pisati ovdje…</w:t>
                </w:r>
              </w:p>
            </w:sdtContent>
          </w:sdt>
          <w:p w:rsidR="00C415B1" w:rsidRDefault="00C415B1" w:rsidP="00177C73">
            <w:pPr>
              <w:jc w:val="both"/>
              <w:rPr>
                <w:b/>
              </w:rPr>
            </w:pPr>
            <w:proofErr w:type="spellStart"/>
            <w:r w:rsidRPr="00C415B1">
              <w:rPr>
                <w:b/>
              </w:rPr>
              <w:t>3.3</w:t>
            </w:r>
            <w:proofErr w:type="spellEnd"/>
            <w:r w:rsidRPr="00C415B1">
              <w:rPr>
                <w:b/>
              </w:rPr>
              <w:t>. OPCIJA 3: - (normativno rješenje)</w:t>
            </w:r>
          </w:p>
          <w:sdt>
            <w:sdtPr>
              <w:rPr>
                <w:b/>
              </w:rPr>
              <w:id w:val="1709147648"/>
              <w:placeholder>
                <w:docPart w:val="EC68794A321D430292C1747F7912E11C"/>
              </w:placeholder>
              <w:showingPlcHdr/>
            </w:sdtPr>
            <w:sdtContent>
              <w:p w:rsidR="00DA4807" w:rsidRPr="00C415B1" w:rsidRDefault="00DA4807" w:rsidP="00177C73">
                <w:pPr>
                  <w:jc w:val="both"/>
                  <w:rPr>
                    <w:b/>
                  </w:rPr>
                </w:pPr>
                <w:r w:rsidRPr="00DA4807">
                  <w:rPr>
                    <w:rStyle w:val="PlaceholderText"/>
                    <w:rFonts w:eastAsia="Calibri"/>
                    <w:i/>
                  </w:rPr>
                  <w:t>Pisati ovdje…</w:t>
                </w:r>
              </w:p>
            </w:sdtContent>
          </w:sdt>
          <w:p w:rsidR="00C415B1" w:rsidRDefault="00C415B1" w:rsidP="00177C73">
            <w:pPr>
              <w:jc w:val="both"/>
              <w:rPr>
                <w:b/>
              </w:rPr>
            </w:pPr>
            <w:proofErr w:type="spellStart"/>
            <w:r w:rsidRPr="00C415B1">
              <w:rPr>
                <w:b/>
              </w:rPr>
              <w:t>3.4</w:t>
            </w:r>
            <w:proofErr w:type="spellEnd"/>
            <w:r w:rsidRPr="00C415B1">
              <w:rPr>
                <w:b/>
              </w:rPr>
              <w:t>. OPCIJA 4: - (normativno rješenje)</w:t>
            </w:r>
          </w:p>
          <w:sdt>
            <w:sdtPr>
              <w:rPr>
                <w:b/>
              </w:rPr>
              <w:id w:val="1133898713"/>
              <w:placeholder>
                <w:docPart w:val="68C9A0E04A8B4A1180FCBA664F35360E"/>
              </w:placeholder>
              <w:showingPlcHdr/>
            </w:sdtPr>
            <w:sdtContent>
              <w:p w:rsidR="00DA4807" w:rsidRPr="00DA4807" w:rsidRDefault="00DA4807" w:rsidP="00177C73">
                <w:pPr>
                  <w:jc w:val="both"/>
                  <w:rPr>
                    <w:b/>
                  </w:rPr>
                </w:pPr>
                <w:r w:rsidRPr="00DA4807">
                  <w:rPr>
                    <w:rStyle w:val="PlaceholderText"/>
                    <w:rFonts w:eastAsia="Calibri"/>
                    <w:i/>
                  </w:rPr>
                  <w:t>Pisati ovdje…</w:t>
                </w:r>
              </w:p>
            </w:sdtContent>
          </w:sdt>
        </w:tc>
      </w:tr>
    </w:tbl>
    <w:p w:rsidR="00C415B1" w:rsidRPr="006E2112" w:rsidRDefault="00C415B1" w:rsidP="00C415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15B1" w:rsidRPr="006E2112" w:rsidTr="00177C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1" w:rsidRPr="009A18AD" w:rsidRDefault="00C415B1" w:rsidP="00177C73">
            <w:pPr>
              <w:rPr>
                <w:b/>
              </w:rPr>
            </w:pPr>
            <w:r w:rsidRPr="009A18AD">
              <w:rPr>
                <w:b/>
              </w:rPr>
              <w:t>4. USPOREDBA OPCIJA</w:t>
            </w:r>
          </w:p>
        </w:tc>
      </w:tr>
      <w:tr w:rsidR="00C415B1" w:rsidRPr="006E2112" w:rsidTr="00177C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i/>
              </w:rPr>
              <w:id w:val="-1257597906"/>
              <w:placeholder>
                <w:docPart w:val="DefaultPlaceholder_1082065158"/>
              </w:placeholder>
            </w:sdtPr>
            <w:sdtContent>
              <w:p w:rsidR="00C415B1" w:rsidRPr="009A18AD" w:rsidRDefault="00C415B1" w:rsidP="00C415B1">
                <w:pPr>
                  <w:jc w:val="both"/>
                  <w:rPr>
                    <w:i/>
                  </w:rPr>
                </w:pPr>
                <w:r w:rsidRPr="009A18AD">
                  <w:rPr>
                    <w:i/>
                  </w:rPr>
                  <w:t xml:space="preserve">[U </w:t>
                </w:r>
                <w:r w:rsidR="002B0E9F">
                  <w:rPr>
                    <w:i/>
                  </w:rPr>
                  <w:t>prostoru prije tablice</w:t>
                </w:r>
                <w:r>
                  <w:rPr>
                    <w:i/>
                  </w:rPr>
                  <w:t xml:space="preserve"> za svaku od opcija </w:t>
                </w:r>
                <w:r w:rsidR="002B0E9F">
                  <w:rPr>
                    <w:i/>
                  </w:rPr>
                  <w:t xml:space="preserve">potrebno je </w:t>
                </w:r>
                <w:r>
                  <w:rPr>
                    <w:i/>
                  </w:rPr>
                  <w:t>analizirati značajne koriti i troškove na temelju dostupnih podataka, analiza, izvješća, prove</w:t>
                </w:r>
                <w:r w:rsidR="002B0E9F">
                  <w:rPr>
                    <w:i/>
                  </w:rPr>
                  <w:t xml:space="preserve">denih neformalnih konzultacija. </w:t>
                </w:r>
                <w:r w:rsidRPr="009A18AD">
                  <w:rPr>
                    <w:i/>
                  </w:rPr>
                  <w:t xml:space="preserve">Svaku tvrdnju potrebno je potkrijepiti </w:t>
                </w:r>
                <w:r w:rsidR="002B0E9F">
                  <w:rPr>
                    <w:i/>
                  </w:rPr>
                  <w:t>informacijama</w:t>
                </w:r>
                <w:r w:rsidRPr="009A18AD">
                  <w:rPr>
                    <w:i/>
                  </w:rPr>
                  <w:t xml:space="preserve">, činjenicama i ostalim </w:t>
                </w:r>
                <w:r w:rsidR="009228E1">
                  <w:rPr>
                    <w:i/>
                  </w:rPr>
                  <w:t xml:space="preserve">dostupnim </w:t>
                </w:r>
                <w:r w:rsidRPr="009A18AD">
                  <w:rPr>
                    <w:i/>
                  </w:rPr>
                  <w:t>službenim</w:t>
                </w:r>
                <w:r w:rsidR="009228E1">
                  <w:rPr>
                    <w:i/>
                  </w:rPr>
                  <w:t>/statističkim podacima</w:t>
                </w:r>
                <w:r w:rsidRPr="009A18AD">
                  <w:rPr>
                    <w:i/>
                  </w:rPr>
                  <w:t>.</w:t>
                </w:r>
                <w:r w:rsidR="009228E1">
                  <w:rPr>
                    <w:i/>
                  </w:rPr>
                  <w:t xml:space="preserve"> </w:t>
                </w:r>
                <w:r w:rsidRPr="009A18AD">
                  <w:rPr>
                    <w:i/>
                  </w:rPr>
                  <w:t xml:space="preserve">Analiza svakog troška i koristi može se iznijeti kvantitativno i kvalitativno. Ako postoje brojčani pokazatelji za iznesene tvrdnje potrebno ih je navesti uz obvezno navođenje izvora podataka. Ukoliko nije moguće brojčano potkrijepiti tvrdnje, sažeto i jasno potkrijepite tvrdnje opisno uz navođenje izvore podataka, trendova ili studija slučaja. </w:t>
                </w:r>
                <w:r w:rsidRPr="009A18AD">
                  <w:rPr>
                    <w:i/>
                  </w:rPr>
                  <w:br/>
                  <w:t>Prilikom analize učinaka sažeto:</w:t>
                </w:r>
              </w:p>
              <w:p w:rsidR="00C415B1" w:rsidRPr="009A18AD" w:rsidRDefault="00C415B1" w:rsidP="00C415B1">
                <w:pPr>
                  <w:jc w:val="both"/>
                  <w:rPr>
                    <w:i/>
                  </w:rPr>
                </w:pPr>
                <w:r w:rsidRPr="009A18AD">
                  <w:rPr>
                    <w:i/>
                  </w:rPr>
                  <w:t>odredite gospodarske (financijske), društvene koristi i troškove te koristi i troškove zaštite okoliša,</w:t>
                </w:r>
                <w:r w:rsidR="009228E1">
                  <w:rPr>
                    <w:i/>
                  </w:rPr>
                  <w:t xml:space="preserve"> </w:t>
                </w:r>
                <w:r w:rsidRPr="009A18AD">
                  <w:rPr>
                    <w:i/>
                  </w:rPr>
                  <w:t xml:space="preserve">odredite i odvojeno procijenite specifične učinke (npr. </w:t>
                </w:r>
                <w:r w:rsidR="009228E1">
                  <w:rPr>
                    <w:i/>
                  </w:rPr>
                  <w:t>administrativne troškove</w:t>
                </w:r>
                <w:r w:rsidRPr="009A18AD">
                  <w:rPr>
                    <w:i/>
                  </w:rPr>
                  <w:t xml:space="preserve">, učinak na </w:t>
                </w:r>
                <w:r w:rsidR="009228E1">
                  <w:rPr>
                    <w:i/>
                  </w:rPr>
                  <w:t>gospodarske subjekte u sektoru/području, učinak za tržišno natjecanje; učinak na socijalni status građana, zaštitu lokalnog područja okoliša i dr</w:t>
                </w:r>
                <w:r w:rsidRPr="009A18AD">
                  <w:rPr>
                    <w:i/>
                  </w:rPr>
                  <w:t xml:space="preserve">. </w:t>
                </w:r>
              </w:p>
              <w:p w:rsidR="00C415B1" w:rsidRDefault="00C415B1" w:rsidP="00177C73">
                <w:pPr>
                  <w:jc w:val="both"/>
                  <w:rPr>
                    <w:i/>
                  </w:rPr>
                </w:pPr>
                <w:r w:rsidRPr="009A18AD">
                  <w:rPr>
                    <w:i/>
                  </w:rPr>
                  <w:t xml:space="preserve">Kod fiskalnih učinaka </w:t>
                </w:r>
                <w:r w:rsidR="00CD5AF9">
                  <w:rPr>
                    <w:i/>
                  </w:rPr>
                  <w:t xml:space="preserve">kratko i </w:t>
                </w:r>
                <w:r w:rsidRPr="009A18AD">
                  <w:rPr>
                    <w:i/>
                  </w:rPr>
                  <w:t>sažeto navedite</w:t>
                </w:r>
                <w:r>
                  <w:rPr>
                    <w:i/>
                  </w:rPr>
                  <w:t xml:space="preserve"> </w:t>
                </w:r>
                <w:r w:rsidR="00CD5AF9">
                  <w:rPr>
                    <w:i/>
                  </w:rPr>
                  <w:t xml:space="preserve">očekivane </w:t>
                </w:r>
                <w:r>
                  <w:rPr>
                    <w:i/>
                  </w:rPr>
                  <w:t xml:space="preserve">fiskalne </w:t>
                </w:r>
                <w:r w:rsidRPr="009A18AD">
                  <w:rPr>
                    <w:i/>
                  </w:rPr>
                  <w:t>učink</w:t>
                </w:r>
                <w:r>
                  <w:rPr>
                    <w:i/>
                  </w:rPr>
                  <w:t>e</w:t>
                </w:r>
                <w:r w:rsidRPr="009A18AD">
                  <w:rPr>
                    <w:i/>
                  </w:rPr>
                  <w:t xml:space="preserve"> na državni proračun</w:t>
                </w:r>
                <w:r>
                  <w:rPr>
                    <w:i/>
                  </w:rPr>
                  <w:t xml:space="preserve"> koji će se iskazati prema posebnim propisima na </w:t>
                </w:r>
                <w:proofErr w:type="spellStart"/>
                <w:r w:rsidR="00CD5AF9">
                  <w:rPr>
                    <w:i/>
                  </w:rPr>
                  <w:t>PFU</w:t>
                </w:r>
                <w:proofErr w:type="spellEnd"/>
                <w:r w:rsidR="00CD5AF9">
                  <w:rPr>
                    <w:i/>
                  </w:rPr>
                  <w:t xml:space="preserve"> obrascu.</w:t>
                </w:r>
              </w:p>
              <w:p w:rsidR="00C415B1" w:rsidRPr="009A18AD" w:rsidRDefault="00C415B1" w:rsidP="00C415B1">
                <w:pPr>
                  <w:jc w:val="both"/>
                  <w:rPr>
                    <w:i/>
                  </w:rPr>
                </w:pPr>
                <w:r>
                  <w:rPr>
                    <w:i/>
                  </w:rPr>
                  <w:t xml:space="preserve">U </w:t>
                </w:r>
                <w:r w:rsidRPr="009A18AD">
                  <w:rPr>
                    <w:i/>
                  </w:rPr>
                  <w:t xml:space="preserve">tablici jasno i  sažeto iznesite glavne troškove i koristi svih navedenih opcija. </w:t>
                </w:r>
              </w:p>
              <w:p w:rsidR="00C415B1" w:rsidRPr="009A18AD" w:rsidRDefault="00C415B1" w:rsidP="00234E9E">
                <w:pPr>
                  <w:jc w:val="both"/>
                  <w:rPr>
                    <w:i/>
                  </w:rPr>
                </w:pPr>
                <w:r w:rsidRPr="009A18AD">
                  <w:rPr>
                    <w:i/>
                  </w:rPr>
                  <w:t>U tablic</w:t>
                </w:r>
                <w:r>
                  <w:rPr>
                    <w:i/>
                  </w:rPr>
                  <w:t>i</w:t>
                </w:r>
                <w:r w:rsidRPr="009A18AD">
                  <w:rPr>
                    <w:i/>
                  </w:rPr>
                  <w:t xml:space="preserve"> navedite sažeto i jasno troškove i koristi svake opcije, a detaljnu analizu</w:t>
                </w:r>
                <w:r w:rsidR="009228E1">
                  <w:rPr>
                    <w:i/>
                  </w:rPr>
                  <w:t xml:space="preserve"> po potrebi</w:t>
                </w:r>
                <w:r w:rsidRPr="009A18AD">
                  <w:rPr>
                    <w:i/>
                  </w:rPr>
                  <w:t xml:space="preserve"> prikažite u prilogu ovog Iskaza.]</w:t>
                </w:r>
              </w:p>
            </w:sdtContent>
          </w:sdt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5"/>
              <w:gridCol w:w="3123"/>
              <w:gridCol w:w="3957"/>
            </w:tblGrid>
            <w:tr w:rsidR="00C415B1" w:rsidRPr="006E2112" w:rsidTr="00177C73"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5B1" w:rsidRPr="009A18AD" w:rsidRDefault="00C415B1" w:rsidP="00177C73">
                  <w:pPr>
                    <w:jc w:val="center"/>
                    <w:rPr>
                      <w:b/>
                    </w:rPr>
                  </w:pPr>
                  <w:r w:rsidRPr="009A18AD">
                    <w:rPr>
                      <w:b/>
                    </w:rPr>
                    <w:t>Opcije</w:t>
                  </w: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5B1" w:rsidRPr="009A18AD" w:rsidRDefault="00C415B1" w:rsidP="00177C73">
                  <w:pPr>
                    <w:jc w:val="center"/>
                    <w:rPr>
                      <w:b/>
                    </w:rPr>
                  </w:pPr>
                  <w:r w:rsidRPr="009A18AD">
                    <w:rPr>
                      <w:b/>
                    </w:rPr>
                    <w:t>Koristi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5B1" w:rsidRPr="009A18AD" w:rsidRDefault="00C415B1" w:rsidP="00177C73">
                  <w:pPr>
                    <w:jc w:val="center"/>
                    <w:rPr>
                      <w:b/>
                    </w:rPr>
                  </w:pPr>
                  <w:r w:rsidRPr="009A18AD">
                    <w:rPr>
                      <w:b/>
                    </w:rPr>
                    <w:t>Troškovi</w:t>
                  </w:r>
                </w:p>
              </w:tc>
            </w:tr>
            <w:tr w:rsidR="00C415B1" w:rsidRPr="006E2112" w:rsidTr="00177C73"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5B1" w:rsidRPr="00CD5AF9" w:rsidRDefault="00C415B1" w:rsidP="00177C73">
                  <w:pPr>
                    <w:rPr>
                      <w:b/>
                    </w:rPr>
                  </w:pPr>
                  <w:r w:rsidRPr="00CD5AF9">
                    <w:rPr>
                      <w:b/>
                    </w:rPr>
                    <w:t>Opcija 1:</w:t>
                  </w:r>
                </w:p>
                <w:p w:rsidR="00C415B1" w:rsidRPr="006E2112" w:rsidRDefault="00C415B1" w:rsidP="00177C73">
                  <w:r w:rsidRPr="006E2112">
                    <w:t>ne poduzimati ništa</w:t>
                  </w: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sdt>
                  <w:sdtPr>
                    <w:rPr>
                      <w:b/>
                    </w:rPr>
                    <w:id w:val="100235906"/>
                    <w:placeholder>
                      <w:docPart w:val="247A3431A08E4078AEB7C51E45919754"/>
                    </w:placeholder>
                    <w:showingPlcHdr/>
                  </w:sdtPr>
                  <w:sdtContent>
                    <w:p w:rsidR="00DA4807" w:rsidRDefault="00DA4807" w:rsidP="00DA4807">
                      <w:pPr>
                        <w:jc w:val="both"/>
                        <w:rPr>
                          <w:b/>
                        </w:rPr>
                      </w:pPr>
                      <w:r w:rsidRPr="00DA4807">
                        <w:rPr>
                          <w:rStyle w:val="PlaceholderText"/>
                          <w:rFonts w:eastAsia="Calibri"/>
                          <w:i/>
                        </w:rPr>
                        <w:t>Pisati ovdje…</w:t>
                      </w:r>
                    </w:p>
                  </w:sdtContent>
                </w:sdt>
                <w:p w:rsidR="00C415B1" w:rsidRPr="006E2112" w:rsidRDefault="00C415B1" w:rsidP="00177C73"/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sdt>
                  <w:sdtPr>
                    <w:rPr>
                      <w:b/>
                    </w:rPr>
                    <w:id w:val="-472143292"/>
                    <w:placeholder>
                      <w:docPart w:val="DF31EB6E6096469C896F6D71EEF26CD4"/>
                    </w:placeholder>
                    <w:showingPlcHdr/>
                  </w:sdtPr>
                  <w:sdtContent>
                    <w:p w:rsidR="00DA4807" w:rsidRDefault="00DA4807" w:rsidP="00DA4807">
                      <w:pPr>
                        <w:jc w:val="both"/>
                        <w:rPr>
                          <w:b/>
                        </w:rPr>
                      </w:pPr>
                      <w:r w:rsidRPr="00DA4807">
                        <w:rPr>
                          <w:rStyle w:val="PlaceholderText"/>
                          <w:rFonts w:eastAsia="Calibri"/>
                          <w:i/>
                        </w:rPr>
                        <w:t>Pisati ovdje…</w:t>
                      </w:r>
                    </w:p>
                  </w:sdtContent>
                </w:sdt>
                <w:p w:rsidR="00C415B1" w:rsidRPr="006E2112" w:rsidRDefault="00C415B1" w:rsidP="00177C73"/>
              </w:tc>
            </w:tr>
            <w:tr w:rsidR="00C415B1" w:rsidRPr="006E2112" w:rsidTr="00177C73"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5B1" w:rsidRPr="00CD5AF9" w:rsidRDefault="00C415B1" w:rsidP="00177C73">
                  <w:pPr>
                    <w:rPr>
                      <w:b/>
                    </w:rPr>
                  </w:pPr>
                  <w:r w:rsidRPr="00CD5AF9">
                    <w:rPr>
                      <w:b/>
                    </w:rPr>
                    <w:t>Opcija 2:</w:t>
                  </w:r>
                </w:p>
                <w:p w:rsidR="00C415B1" w:rsidRPr="006E2112" w:rsidRDefault="00C415B1" w:rsidP="00177C73">
                  <w:r w:rsidRPr="006E2112">
                    <w:t>(</w:t>
                  </w:r>
                  <w:proofErr w:type="spellStart"/>
                  <w:r w:rsidRPr="006E2112">
                    <w:t>nenormativno</w:t>
                  </w:r>
                  <w:proofErr w:type="spellEnd"/>
                  <w:r w:rsidRPr="006E2112">
                    <w:t xml:space="preserve"> rješenje)</w:t>
                  </w: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sdt>
                  <w:sdtPr>
                    <w:rPr>
                      <w:b/>
                    </w:rPr>
                    <w:id w:val="973249930"/>
                    <w:placeholder>
                      <w:docPart w:val="0EC6867E1CF64565A16269A771543E20"/>
                    </w:placeholder>
                    <w:showingPlcHdr/>
                  </w:sdtPr>
                  <w:sdtContent>
                    <w:p w:rsidR="00C415B1" w:rsidRPr="00DA4807" w:rsidRDefault="00DA4807" w:rsidP="00DA4807">
                      <w:pPr>
                        <w:jc w:val="both"/>
                        <w:rPr>
                          <w:b/>
                        </w:rPr>
                      </w:pPr>
                      <w:r w:rsidRPr="00DA4807">
                        <w:rPr>
                          <w:rStyle w:val="PlaceholderText"/>
                          <w:rFonts w:eastAsia="Calibri"/>
                          <w:i/>
                        </w:rPr>
                        <w:t>Pisati ovdje…</w:t>
                      </w:r>
                    </w:p>
                  </w:sdtContent>
                </w:sdt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sdt>
                  <w:sdtPr>
                    <w:rPr>
                      <w:b/>
                    </w:rPr>
                    <w:id w:val="1225265457"/>
                    <w:placeholder>
                      <w:docPart w:val="FA208698646A42B2BB98EDA7D71E8FE8"/>
                    </w:placeholder>
                    <w:showingPlcHdr/>
                  </w:sdtPr>
                  <w:sdtContent>
                    <w:p w:rsidR="00C415B1" w:rsidRPr="00DA4807" w:rsidRDefault="00DA4807" w:rsidP="00DA4807">
                      <w:pPr>
                        <w:jc w:val="both"/>
                        <w:rPr>
                          <w:b/>
                        </w:rPr>
                      </w:pPr>
                      <w:r w:rsidRPr="00DA4807">
                        <w:rPr>
                          <w:rStyle w:val="PlaceholderText"/>
                          <w:rFonts w:eastAsia="Calibri"/>
                          <w:i/>
                        </w:rPr>
                        <w:t>Pisati ovdje…</w:t>
                      </w:r>
                    </w:p>
                  </w:sdtContent>
                </w:sdt>
              </w:tc>
            </w:tr>
            <w:tr w:rsidR="00C415B1" w:rsidRPr="006E2112" w:rsidTr="00177C73"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5B1" w:rsidRPr="00CD5AF9" w:rsidRDefault="00C415B1" w:rsidP="00177C73">
                  <w:pPr>
                    <w:rPr>
                      <w:b/>
                    </w:rPr>
                  </w:pPr>
                  <w:r w:rsidRPr="00CD5AF9">
                    <w:rPr>
                      <w:b/>
                    </w:rPr>
                    <w:t>Opcija 3:</w:t>
                  </w:r>
                </w:p>
                <w:p w:rsidR="00C415B1" w:rsidRPr="006E2112" w:rsidRDefault="00C415B1" w:rsidP="00177C73">
                  <w:r w:rsidRPr="006E2112">
                    <w:t>(normativno rješenje)</w:t>
                  </w: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sdt>
                  <w:sdtPr>
                    <w:rPr>
                      <w:b/>
                    </w:rPr>
                    <w:id w:val="1355156757"/>
                    <w:placeholder>
                      <w:docPart w:val="BE7373D2680149568FC2BB18A2E2729C"/>
                    </w:placeholder>
                    <w:showingPlcHdr/>
                  </w:sdtPr>
                  <w:sdtContent>
                    <w:p w:rsidR="00DA4807" w:rsidRDefault="00DA4807" w:rsidP="00DA4807">
                      <w:pPr>
                        <w:jc w:val="both"/>
                        <w:rPr>
                          <w:b/>
                        </w:rPr>
                      </w:pPr>
                      <w:r w:rsidRPr="00DA4807">
                        <w:rPr>
                          <w:rStyle w:val="PlaceholderText"/>
                          <w:rFonts w:eastAsia="Calibri"/>
                          <w:i/>
                        </w:rPr>
                        <w:t>Pisati ovdje…</w:t>
                      </w:r>
                    </w:p>
                  </w:sdtContent>
                </w:sdt>
                <w:p w:rsidR="00C415B1" w:rsidRPr="006E2112" w:rsidRDefault="00C415B1" w:rsidP="00177C73"/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sdt>
                  <w:sdtPr>
                    <w:rPr>
                      <w:b/>
                    </w:rPr>
                    <w:id w:val="1951665093"/>
                    <w:placeholder>
                      <w:docPart w:val="9F6C2C6A54C741DDB213751DCD995F64"/>
                    </w:placeholder>
                    <w:showingPlcHdr/>
                  </w:sdtPr>
                  <w:sdtContent>
                    <w:p w:rsidR="00DA4807" w:rsidRDefault="00DA4807" w:rsidP="00DA4807">
                      <w:pPr>
                        <w:jc w:val="both"/>
                        <w:rPr>
                          <w:b/>
                        </w:rPr>
                      </w:pPr>
                      <w:r w:rsidRPr="00DA4807">
                        <w:rPr>
                          <w:rStyle w:val="PlaceholderText"/>
                          <w:rFonts w:eastAsia="Calibri"/>
                          <w:i/>
                        </w:rPr>
                        <w:t>Pisati ovdje…</w:t>
                      </w:r>
                    </w:p>
                  </w:sdtContent>
                </w:sdt>
                <w:p w:rsidR="00C415B1" w:rsidRPr="006E2112" w:rsidRDefault="00C415B1" w:rsidP="00177C73"/>
              </w:tc>
            </w:tr>
            <w:tr w:rsidR="00C415B1" w:rsidRPr="006E2112" w:rsidTr="00177C73"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5B1" w:rsidRPr="00CD5AF9" w:rsidRDefault="00C415B1" w:rsidP="00177C73">
                  <w:pPr>
                    <w:rPr>
                      <w:b/>
                    </w:rPr>
                  </w:pPr>
                  <w:r w:rsidRPr="00CD5AF9">
                    <w:rPr>
                      <w:b/>
                    </w:rPr>
                    <w:t>Opcija 4:</w:t>
                  </w:r>
                </w:p>
                <w:p w:rsidR="00C415B1" w:rsidRPr="006E2112" w:rsidRDefault="00C415B1" w:rsidP="00177C73">
                  <w:r w:rsidRPr="006E2112">
                    <w:t>(normativno rješenje)</w:t>
                  </w: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sdt>
                  <w:sdtPr>
                    <w:rPr>
                      <w:b/>
                    </w:rPr>
                    <w:id w:val="1662125734"/>
                    <w:placeholder>
                      <w:docPart w:val="3CA5C2A492054DA0949A0D23480CEB3B"/>
                    </w:placeholder>
                    <w:showingPlcHdr/>
                  </w:sdtPr>
                  <w:sdtContent>
                    <w:p w:rsidR="00DA4807" w:rsidRDefault="00DA4807" w:rsidP="00DA4807">
                      <w:pPr>
                        <w:jc w:val="both"/>
                        <w:rPr>
                          <w:b/>
                        </w:rPr>
                      </w:pPr>
                      <w:r w:rsidRPr="00DA4807">
                        <w:rPr>
                          <w:rStyle w:val="PlaceholderText"/>
                          <w:rFonts w:eastAsia="Calibri"/>
                          <w:i/>
                        </w:rPr>
                        <w:t>Pisati ovdje…</w:t>
                      </w:r>
                    </w:p>
                  </w:sdtContent>
                </w:sdt>
                <w:p w:rsidR="00C415B1" w:rsidRPr="006E2112" w:rsidRDefault="00C415B1" w:rsidP="00177C73"/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sdt>
                  <w:sdtPr>
                    <w:rPr>
                      <w:b/>
                    </w:rPr>
                    <w:id w:val="-286590115"/>
                    <w:placeholder>
                      <w:docPart w:val="4C15F3192B41450D970FE86764A59FA6"/>
                    </w:placeholder>
                    <w:showingPlcHdr/>
                  </w:sdtPr>
                  <w:sdtContent>
                    <w:p w:rsidR="00DA4807" w:rsidRDefault="00DA4807" w:rsidP="00DA4807">
                      <w:pPr>
                        <w:jc w:val="both"/>
                        <w:rPr>
                          <w:b/>
                        </w:rPr>
                      </w:pPr>
                      <w:r w:rsidRPr="00DA4807">
                        <w:rPr>
                          <w:rStyle w:val="PlaceholderText"/>
                          <w:rFonts w:eastAsia="Calibri"/>
                          <w:i/>
                        </w:rPr>
                        <w:t>Pisati ovdje…</w:t>
                      </w:r>
                    </w:p>
                  </w:sdtContent>
                </w:sdt>
                <w:p w:rsidR="00C415B1" w:rsidRPr="006E2112" w:rsidRDefault="00C415B1" w:rsidP="00177C73"/>
              </w:tc>
            </w:tr>
          </w:tbl>
          <w:p w:rsidR="00C415B1" w:rsidRPr="006E2112" w:rsidRDefault="00C415B1" w:rsidP="00177C73"/>
        </w:tc>
      </w:tr>
    </w:tbl>
    <w:p w:rsidR="00234E9E" w:rsidRDefault="00234E9E" w:rsidP="00C415B1"/>
    <w:p w:rsidR="00234E9E" w:rsidRPr="006E2112" w:rsidRDefault="00234E9E" w:rsidP="00C415B1"/>
    <w:p w:rsidR="00C415B1" w:rsidRPr="009228E1" w:rsidRDefault="00C415B1" w:rsidP="00C415B1">
      <w:pPr>
        <w:jc w:val="both"/>
        <w:rPr>
          <w:b/>
          <w:sz w:val="22"/>
          <w:szCs w:val="22"/>
        </w:rPr>
      </w:pPr>
      <w:r w:rsidRPr="009228E1">
        <w:rPr>
          <w:b/>
          <w:sz w:val="22"/>
          <w:szCs w:val="22"/>
        </w:rPr>
        <w:t>UPUTA: Ovaj dio Iskaza popunjava se pri ažuriranju Nacrta prijedloga Iskaza, a nakon provedenog savjetovanja i ponovno se ažurira nakon javne rasprave kod izrade Prijedloga Iskaza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15B1" w:rsidRPr="006E2112" w:rsidTr="00177C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1" w:rsidRPr="009A18AD" w:rsidRDefault="00C415B1" w:rsidP="00177C73">
            <w:pPr>
              <w:rPr>
                <w:b/>
              </w:rPr>
            </w:pPr>
            <w:r w:rsidRPr="009A18AD">
              <w:rPr>
                <w:b/>
              </w:rPr>
              <w:t>5. S</w:t>
            </w:r>
            <w:r>
              <w:rPr>
                <w:b/>
              </w:rPr>
              <w:t>AVJETOVANJE</w:t>
            </w:r>
          </w:p>
        </w:tc>
      </w:tr>
      <w:tr w:rsidR="00C415B1" w:rsidRPr="006E2112" w:rsidTr="00177C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i/>
              </w:rPr>
              <w:id w:val="2069605443"/>
              <w:placeholder>
                <w:docPart w:val="DefaultPlaceholder_1082065158"/>
              </w:placeholder>
            </w:sdtPr>
            <w:sdtContent>
              <w:p w:rsidR="00C415B1" w:rsidRPr="009A18AD" w:rsidRDefault="00C415B1" w:rsidP="00177C73">
                <w:pPr>
                  <w:jc w:val="both"/>
                  <w:rPr>
                    <w:i/>
                  </w:rPr>
                </w:pPr>
                <w:r w:rsidRPr="009A18AD">
                  <w:rPr>
                    <w:i/>
                  </w:rPr>
                  <w:t xml:space="preserve">[Savjetovanje se provodi u trajanju od </w:t>
                </w:r>
                <w:proofErr w:type="spellStart"/>
                <w:r w:rsidRPr="009A18AD">
                  <w:rPr>
                    <w:i/>
                  </w:rPr>
                  <w:t>30</w:t>
                </w:r>
                <w:proofErr w:type="spellEnd"/>
                <w:r w:rsidRPr="009A18AD">
                  <w:rPr>
                    <w:i/>
                  </w:rPr>
                  <w:t xml:space="preserve"> dana, a po potrebi i ovisno o složenosti materije, i duže objavom na internetskoj stranici. Tijekom savjetovanja potrebno je provesti jedno ili više javnih izlaganja materije koja je predmet savjetovanja neposrednim kontaktom s dionicima putem okruglog stola i sl.</w:t>
                </w:r>
              </w:p>
              <w:p w:rsidR="00C415B1" w:rsidRPr="006E2112" w:rsidRDefault="00C415B1" w:rsidP="00177C73">
                <w:pPr>
                  <w:jc w:val="both"/>
                </w:pPr>
                <w:r w:rsidRPr="009A18AD">
                  <w:rPr>
                    <w:i/>
                  </w:rPr>
                  <w:t>Sažetak postupka savjetovanja s javnošću potrebno je iznijeti na jasan način i s točnim datumima početka i završetka savjetovanja, kao i datume provedenog okruglog stola i sl.. Potrebno je navesti broj ukupno zaprimljenih mišljenja, primjedbi i prijedloga koji su pristigli pisanim putem u vrijeme savjetovanja te broj prihvaćenih komentara na Prijedlog Iskaza odnosno na prijedlog propisa. Potrebno je navesti</w:t>
                </w:r>
                <w:r>
                  <w:rPr>
                    <w:i/>
                  </w:rPr>
                  <w:t xml:space="preserve"> sve</w:t>
                </w:r>
                <w:r w:rsidRPr="009A18AD">
                  <w:rPr>
                    <w:i/>
                  </w:rPr>
                  <w:t>ukupni broj zaprimljenih miš</w:t>
                </w:r>
                <w:r w:rsidR="009228E1">
                  <w:rPr>
                    <w:i/>
                  </w:rPr>
                  <w:t>ljenja, primjedbi i prijedloga.</w:t>
                </w:r>
                <w:r w:rsidRPr="009A18AD">
                  <w:rPr>
                    <w:i/>
                  </w:rPr>
                  <w:t xml:space="preserve"> Sve se odgovarajuće primjenjuje i na javnu raspravu</w:t>
                </w:r>
                <w:r w:rsidRPr="009228E1">
                  <w:rPr>
                    <w:i/>
                  </w:rPr>
                  <w:t>.</w:t>
                </w:r>
                <w:r w:rsidR="009228E1" w:rsidRPr="009228E1">
                  <w:rPr>
                    <w:i/>
                  </w:rPr>
                  <w:t>]</w:t>
                </w:r>
              </w:p>
            </w:sdtContent>
          </w:sdt>
        </w:tc>
      </w:tr>
    </w:tbl>
    <w:p w:rsidR="00C415B1" w:rsidRPr="006E2112" w:rsidRDefault="00C415B1" w:rsidP="00C415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15B1" w:rsidRPr="006E2112" w:rsidTr="00177C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1" w:rsidRPr="00400AEA" w:rsidRDefault="00CD5AF9" w:rsidP="00177C73">
            <w:pPr>
              <w:rPr>
                <w:b/>
              </w:rPr>
            </w:pPr>
            <w:r>
              <w:rPr>
                <w:b/>
              </w:rPr>
              <w:t>6</w:t>
            </w:r>
            <w:r w:rsidR="00C415B1" w:rsidRPr="00400AEA">
              <w:rPr>
                <w:b/>
              </w:rPr>
              <w:t>. P</w:t>
            </w:r>
            <w:r>
              <w:rPr>
                <w:b/>
              </w:rPr>
              <w:t>REPORUČENA OPCIJA</w:t>
            </w:r>
          </w:p>
        </w:tc>
      </w:tr>
      <w:tr w:rsidR="00C415B1" w:rsidRPr="006E2112" w:rsidTr="00177C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i/>
              </w:rPr>
              <w:id w:val="313376158"/>
              <w:placeholder>
                <w:docPart w:val="DefaultPlaceholder_1082065158"/>
              </w:placeholder>
            </w:sdtPr>
            <w:sdtContent>
              <w:p w:rsidR="00C415B1" w:rsidRPr="00400AEA" w:rsidRDefault="00C415B1" w:rsidP="00177C73">
                <w:pPr>
                  <w:jc w:val="both"/>
                  <w:rPr>
                    <w:i/>
                  </w:rPr>
                </w:pPr>
                <w:r w:rsidRPr="00400AEA">
                  <w:rPr>
                    <w:i/>
                  </w:rPr>
                  <w:t>[Kratko i sažeto prezentirajte</w:t>
                </w:r>
                <w:r w:rsidR="009228E1">
                  <w:rPr>
                    <w:i/>
                  </w:rPr>
                  <w:t xml:space="preserve"> ukupne</w:t>
                </w:r>
                <w:r w:rsidRPr="00400AEA">
                  <w:rPr>
                    <w:i/>
                  </w:rPr>
                  <w:t xml:space="preserve"> rezultate provedenog postupka procjene učinaka propisa. Ukratko zaokružite analizu koristi i troškova za sve opcije</w:t>
                </w:r>
                <w:r w:rsidR="009228E1">
                  <w:rPr>
                    <w:i/>
                  </w:rPr>
                  <w:t>, imajući u vidu</w:t>
                </w:r>
                <w:r w:rsidRPr="00400AEA">
                  <w:rPr>
                    <w:i/>
                  </w:rPr>
                  <w:t xml:space="preserve"> </w:t>
                </w:r>
                <w:r w:rsidR="009228E1">
                  <w:rPr>
                    <w:i/>
                  </w:rPr>
                  <w:t>rezultate analize i provedeno</w:t>
                </w:r>
                <w:r w:rsidRPr="00400AEA">
                  <w:rPr>
                    <w:i/>
                  </w:rPr>
                  <w:t xml:space="preserve"> savjetovanja</w:t>
                </w:r>
                <w:r w:rsidR="009228E1">
                  <w:rPr>
                    <w:i/>
                  </w:rPr>
                  <w:t>. Na temelju svega izloženog u postupku procjene učinaka propisa</w:t>
                </w:r>
                <w:r w:rsidRPr="00400AEA">
                  <w:rPr>
                    <w:i/>
                  </w:rPr>
                  <w:t xml:space="preserve"> sažeto prep</w:t>
                </w:r>
                <w:r w:rsidR="009228E1">
                  <w:rPr>
                    <w:i/>
                  </w:rPr>
                  <w:t>oručite opciju koja dovodi do rješenja za utvrđeni problem tako što donosi najviše ukupnih koristi u odnosu na ukupne troškove opcija.</w:t>
                </w:r>
              </w:p>
            </w:sdtContent>
          </w:sdt>
          <w:p w:rsidR="00C415B1" w:rsidRPr="00DA4807" w:rsidRDefault="00C415B1" w:rsidP="00177C73">
            <w:pPr>
              <w:jc w:val="both"/>
              <w:rPr>
                <w:b/>
                <w:i/>
              </w:rPr>
            </w:pPr>
            <w:r w:rsidRPr="00DA4807">
              <w:rPr>
                <w:b/>
                <w:i/>
              </w:rPr>
              <w:t>PREPORUČENA OPCIJA:</w:t>
            </w:r>
          </w:p>
          <w:sdt>
            <w:sdtPr>
              <w:rPr>
                <w:i/>
              </w:rPr>
              <w:id w:val="81812794"/>
              <w:placeholder>
                <w:docPart w:val="DefaultPlaceholder_1082065158"/>
              </w:placeholder>
            </w:sdtPr>
            <w:sdtContent>
              <w:p w:rsidR="00C415B1" w:rsidRPr="00234E9E" w:rsidRDefault="00C415B1" w:rsidP="009228E1">
                <w:pPr>
                  <w:jc w:val="both"/>
                  <w:rPr>
                    <w:i/>
                  </w:rPr>
                </w:pPr>
                <w:r w:rsidRPr="00400AEA">
                  <w:rPr>
                    <w:i/>
                  </w:rPr>
                  <w:t xml:space="preserve">Temeljni kriterij za odabir </w:t>
                </w:r>
                <w:r w:rsidR="009228E1">
                  <w:rPr>
                    <w:i/>
                  </w:rPr>
                  <w:t>opcije je</w:t>
                </w:r>
                <w:r w:rsidRPr="00400AEA">
                  <w:rPr>
                    <w:i/>
                  </w:rPr>
                  <w:t xml:space="preserve"> da ukupne neto koristi premašuju ukupne neto troškove. Preporučena opcija mora se objektivno temeljiti na prethodnoj izvršenoj analizi i prikupljenim podacima.]</w:t>
                </w:r>
              </w:p>
            </w:sdtContent>
          </w:sdt>
        </w:tc>
      </w:tr>
    </w:tbl>
    <w:p w:rsidR="00C415B1" w:rsidRDefault="00C415B1" w:rsidP="00C415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D5AF9" w:rsidRPr="006E2112" w:rsidTr="00177C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9" w:rsidRPr="00400AEA" w:rsidRDefault="00CD5AF9" w:rsidP="00177C73">
            <w:pPr>
              <w:rPr>
                <w:b/>
              </w:rPr>
            </w:pPr>
            <w:r>
              <w:rPr>
                <w:b/>
              </w:rPr>
              <w:t>7</w:t>
            </w:r>
            <w:r w:rsidRPr="00400AEA">
              <w:rPr>
                <w:b/>
              </w:rPr>
              <w:t>. PRAĆENJE PROVEDBE I EVALUACIJA</w:t>
            </w:r>
          </w:p>
        </w:tc>
      </w:tr>
      <w:tr w:rsidR="00CD5AF9" w:rsidRPr="006E2112" w:rsidTr="00177C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i/>
              </w:rPr>
              <w:id w:val="887683485"/>
              <w:placeholder>
                <w:docPart w:val="DefaultPlaceholder_1082065158"/>
              </w:placeholder>
            </w:sdtPr>
            <w:sdtContent>
              <w:p w:rsidR="00CD5AF9" w:rsidRPr="00CD5AF9" w:rsidRDefault="00CD5AF9" w:rsidP="00177C73">
                <w:pPr>
                  <w:jc w:val="both"/>
                  <w:rPr>
                    <w:i/>
                  </w:rPr>
                </w:pPr>
                <w:r>
                  <w:rPr>
                    <w:i/>
                  </w:rPr>
                  <w:t>[Za preporučenu</w:t>
                </w:r>
                <w:r w:rsidRPr="00400AEA">
                  <w:rPr>
                    <w:i/>
                  </w:rPr>
                  <w:t xml:space="preserve"> opciju potrebno </w:t>
                </w:r>
                <w:r>
                  <w:rPr>
                    <w:i/>
                  </w:rPr>
                  <w:t xml:space="preserve">je sažeto </w:t>
                </w:r>
                <w:r w:rsidRPr="00400AEA">
                  <w:rPr>
                    <w:i/>
                  </w:rPr>
                  <w:t>navesti kr</w:t>
                </w:r>
                <w:r>
                  <w:rPr>
                    <w:i/>
                  </w:rPr>
                  <w:t xml:space="preserve">atki pregled postupka provedbe, </w:t>
                </w:r>
                <w:r w:rsidRPr="00400AEA">
                  <w:rPr>
                    <w:i/>
                  </w:rPr>
                  <w:t>utvrditi osnovne in</w:t>
                </w:r>
                <w:r>
                  <w:rPr>
                    <w:i/>
                  </w:rPr>
                  <w:t xml:space="preserve">dikatore za praćenje provedbe (osnovne pokazatelje uspješnosti),  </w:t>
                </w:r>
                <w:r w:rsidRPr="00400AEA">
                  <w:rPr>
                    <w:i/>
                  </w:rPr>
                  <w:t>utvrditi osnovne indikatore za evaluaciju provedbe.</w:t>
                </w:r>
                <w:r w:rsidR="009228E1">
                  <w:rPr>
                    <w:i/>
                  </w:rPr>
                  <w:t xml:space="preserve"> Ukoliko do sada nije bilo dostupnih podataka,</w:t>
                </w:r>
                <w:r w:rsidR="00C65E84">
                  <w:rPr>
                    <w:i/>
                  </w:rPr>
                  <w:t xml:space="preserve"> odnosno podaci nisu bili cjeloviti ili se nisu prikupljali na dobar način,</w:t>
                </w:r>
                <w:r w:rsidR="009228E1">
                  <w:rPr>
                    <w:i/>
                  </w:rPr>
                  <w:t xml:space="preserve"> kroz praćenje provedbe</w:t>
                </w:r>
                <w:r w:rsidR="00C65E84">
                  <w:rPr>
                    <w:i/>
                  </w:rPr>
                  <w:t xml:space="preserve"> preporučene opcije moguće je utvrditi osnovne indikatore na temelju kojih će se podaci početi prikupljati. </w:t>
                </w:r>
                <w:r>
                  <w:rPr>
                    <w:i/>
                  </w:rPr>
                  <w:t>Za preporučenu opciju</w:t>
                </w:r>
                <w:r w:rsidRPr="00400AEA">
                  <w:rPr>
                    <w:i/>
                  </w:rPr>
                  <w:t xml:space="preserve"> potrebno je sažeto opisati način provedbe opcije, navesti tijela odnosno institucije koje bi provodile opciju. Ključno je predvidjeti tko, na koji način i u koj</w:t>
                </w:r>
                <w:r>
                  <w:rPr>
                    <w:i/>
                  </w:rPr>
                  <w:t>em vremenskom okviru provodi</w:t>
                </w:r>
                <w:r w:rsidRPr="00400AEA">
                  <w:rPr>
                    <w:i/>
                  </w:rPr>
                  <w:t xml:space="preserve"> </w:t>
                </w:r>
                <w:r>
                  <w:rPr>
                    <w:i/>
                  </w:rPr>
                  <w:t xml:space="preserve">preporučenu </w:t>
                </w:r>
                <w:r w:rsidRPr="00400AEA">
                  <w:rPr>
                    <w:i/>
                  </w:rPr>
                  <w:t>opcij</w:t>
                </w:r>
                <w:r>
                  <w:rPr>
                    <w:i/>
                  </w:rPr>
                  <w:t>u</w:t>
                </w:r>
                <w:r w:rsidR="00C65E84">
                  <w:rPr>
                    <w:i/>
                  </w:rPr>
                  <w:t xml:space="preserve">. </w:t>
                </w:r>
                <w:r w:rsidRPr="00400AEA">
                  <w:rPr>
                    <w:i/>
                  </w:rPr>
                  <w:t>Sažeto i jasno navedite vremenske rokove provedbe i glavne rezultate provedbe kako bi se omogućilo kontinuirano praćenje provedbe, kao i naknadna evaluacija provedbe opcija.]</w:t>
                </w:r>
              </w:p>
            </w:sdtContent>
          </w:sdt>
        </w:tc>
      </w:tr>
    </w:tbl>
    <w:p w:rsidR="00CD5AF9" w:rsidRDefault="00CD5AF9" w:rsidP="00C415B1"/>
    <w:p w:rsidR="00DA4807" w:rsidRPr="006E2112" w:rsidRDefault="00DA4807" w:rsidP="00C415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15B1" w:rsidRPr="006E2112" w:rsidTr="00177C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1" w:rsidRPr="00400AEA" w:rsidRDefault="00C415B1" w:rsidP="00C65E84">
            <w:pPr>
              <w:rPr>
                <w:b/>
              </w:rPr>
            </w:pPr>
            <w:r w:rsidRPr="00400AEA">
              <w:rPr>
                <w:b/>
              </w:rPr>
              <w:t xml:space="preserve">8. PRILOZI </w:t>
            </w:r>
          </w:p>
        </w:tc>
      </w:tr>
      <w:tr w:rsidR="00C415B1" w:rsidRPr="006E2112" w:rsidTr="00177C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i/>
              </w:rPr>
              <w:id w:val="-13460075"/>
              <w:placeholder>
                <w:docPart w:val="DefaultPlaceholder_1082065158"/>
              </w:placeholder>
            </w:sdtPr>
            <w:sdtContent>
              <w:bookmarkStart w:id="0" w:name="_GoBack" w:displacedByCustomXml="prev"/>
              <w:p w:rsidR="00C415B1" w:rsidRPr="00234E9E" w:rsidRDefault="00C415B1" w:rsidP="00C65E84">
                <w:pPr>
                  <w:rPr>
                    <w:i/>
                  </w:rPr>
                </w:pPr>
                <w:r w:rsidRPr="00400AEA">
                  <w:rPr>
                    <w:i/>
                  </w:rPr>
                  <w:t xml:space="preserve">[U prilogu se prilažu </w:t>
                </w:r>
                <w:r w:rsidR="00C65E84">
                  <w:rPr>
                    <w:i/>
                  </w:rPr>
                  <w:t>važniji</w:t>
                </w:r>
                <w:r w:rsidRPr="00400AEA">
                  <w:rPr>
                    <w:i/>
                  </w:rPr>
                  <w:t xml:space="preserve"> dokumenti, analize i rezultati</w:t>
                </w:r>
                <w:r w:rsidR="00234E9E">
                  <w:rPr>
                    <w:i/>
                  </w:rPr>
                  <w:t xml:space="preserve"> korisni za donositelje odluka</w:t>
                </w:r>
                <w:r w:rsidR="00C65E84">
                  <w:rPr>
                    <w:i/>
                  </w:rPr>
                  <w:t>. Ako je riječ o opširnijim dokumentima, prilažu se sažeci dokumenta uz navođenje izvora. U priloge se također mogu staviti dokumenti nastali u postupku procjene učinaka propisa. Priloge je potrebno numerirati i ovdje navesti nazive priloga.</w:t>
                </w:r>
                <w:r w:rsidR="00234E9E">
                  <w:rPr>
                    <w:i/>
                  </w:rPr>
                  <w:t>]</w:t>
                </w:r>
              </w:p>
            </w:sdtContent>
          </w:sdt>
        </w:tc>
      </w:tr>
    </w:tbl>
    <w:p w:rsidR="00C415B1" w:rsidRPr="006E2112" w:rsidRDefault="00C415B1" w:rsidP="00C415B1"/>
    <w:p w:rsidR="006D4B1D" w:rsidRDefault="006D4B1D"/>
    <w:sectPr w:rsidR="006D4B1D" w:rsidSect="00CD5AF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81" w:rsidRDefault="00CF3081" w:rsidP="00CD5AF9">
      <w:r>
        <w:separator/>
      </w:r>
    </w:p>
  </w:endnote>
  <w:endnote w:type="continuationSeparator" w:id="0">
    <w:p w:rsidR="00CF3081" w:rsidRDefault="00CF3081" w:rsidP="00CD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F9" w:rsidRPr="00CD5AF9" w:rsidRDefault="00CD5AF9">
    <w:pPr>
      <w:pStyle w:val="Footer"/>
      <w:jc w:val="center"/>
      <w:rPr>
        <w:sz w:val="20"/>
        <w:szCs w:val="20"/>
      </w:rPr>
    </w:pPr>
    <w:r w:rsidRPr="00CD5AF9">
      <w:rPr>
        <w:sz w:val="20"/>
        <w:szCs w:val="20"/>
      </w:rPr>
      <w:fldChar w:fldCharType="begin"/>
    </w:r>
    <w:r w:rsidRPr="00CD5AF9">
      <w:rPr>
        <w:sz w:val="20"/>
        <w:szCs w:val="20"/>
      </w:rPr>
      <w:instrText>PAGE   \* MERGEFORMAT</w:instrText>
    </w:r>
    <w:r w:rsidRPr="00CD5AF9">
      <w:rPr>
        <w:sz w:val="20"/>
        <w:szCs w:val="20"/>
      </w:rPr>
      <w:fldChar w:fldCharType="separate"/>
    </w:r>
    <w:r w:rsidR="00DA4807">
      <w:rPr>
        <w:noProof/>
        <w:sz w:val="20"/>
        <w:szCs w:val="20"/>
      </w:rPr>
      <w:t>3</w:t>
    </w:r>
    <w:r w:rsidRPr="00CD5AF9">
      <w:rPr>
        <w:sz w:val="20"/>
        <w:szCs w:val="20"/>
      </w:rPr>
      <w:fldChar w:fldCharType="end"/>
    </w:r>
  </w:p>
  <w:p w:rsidR="00CD5AF9" w:rsidRDefault="00CD5A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81" w:rsidRDefault="00CF3081" w:rsidP="00CD5AF9">
      <w:r>
        <w:separator/>
      </w:r>
    </w:p>
  </w:footnote>
  <w:footnote w:type="continuationSeparator" w:id="0">
    <w:p w:rsidR="00CF3081" w:rsidRDefault="00CF3081" w:rsidP="00CD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6026"/>
    <w:multiLevelType w:val="hybridMultilevel"/>
    <w:tmpl w:val="C094A5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I8YZOonOw9w7btmtD5y7Jfv042o=" w:salt="TDdDxC+jjtIYTDWw3mto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B1"/>
    <w:rsid w:val="00177C73"/>
    <w:rsid w:val="00234E9E"/>
    <w:rsid w:val="002B0E9F"/>
    <w:rsid w:val="0045073F"/>
    <w:rsid w:val="006D4B1D"/>
    <w:rsid w:val="00891AA5"/>
    <w:rsid w:val="009228E1"/>
    <w:rsid w:val="00950D48"/>
    <w:rsid w:val="00A30586"/>
    <w:rsid w:val="00C415B1"/>
    <w:rsid w:val="00C44149"/>
    <w:rsid w:val="00C65E84"/>
    <w:rsid w:val="00CD5AF9"/>
    <w:rsid w:val="00CF3081"/>
    <w:rsid w:val="00DA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B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AF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D5AF9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AF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D5AF9"/>
    <w:rPr>
      <w:rFonts w:eastAsia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A48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B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AF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D5AF9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AF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D5AF9"/>
    <w:rPr>
      <w:rFonts w:eastAsia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A48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67039-95C9-42AB-994A-BA30BBF58B45}"/>
      </w:docPartPr>
      <w:docPartBody>
        <w:p w:rsidR="00000000" w:rsidRDefault="00C94AD8">
          <w:r w:rsidRPr="00DD0971">
            <w:rPr>
              <w:rStyle w:val="PlaceholderText"/>
            </w:rPr>
            <w:t>Click here to enter text.</w:t>
          </w:r>
        </w:p>
      </w:docPartBody>
    </w:docPart>
    <w:docPart>
      <w:docPartPr>
        <w:name w:val="467DA6CCC7D647048DCCFB13E2947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3C65E-016F-4CCB-BA50-EC35B722FE5B}"/>
      </w:docPartPr>
      <w:docPartBody>
        <w:p w:rsidR="00000000" w:rsidRDefault="00C94AD8" w:rsidP="00C94AD8">
          <w:pPr>
            <w:pStyle w:val="467DA6CCC7D647048DCCFB13E29477F72"/>
          </w:pPr>
          <w:r w:rsidRPr="00DA4807">
            <w:rPr>
              <w:rStyle w:val="PlaceholderText"/>
              <w:rFonts w:eastAsia="Calibri"/>
              <w:i/>
            </w:rPr>
            <w:t>Pisati ovdje…</w:t>
          </w:r>
        </w:p>
      </w:docPartBody>
    </w:docPart>
    <w:docPart>
      <w:docPartPr>
        <w:name w:val="EC68794A321D430292C1747F7912E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DA3E2-DD81-46F8-98C7-11F47D7B864D}"/>
      </w:docPartPr>
      <w:docPartBody>
        <w:p w:rsidR="00000000" w:rsidRDefault="00C94AD8" w:rsidP="00C94AD8">
          <w:pPr>
            <w:pStyle w:val="EC68794A321D430292C1747F7912E11C2"/>
          </w:pPr>
          <w:r w:rsidRPr="00DA4807">
            <w:rPr>
              <w:rStyle w:val="PlaceholderText"/>
              <w:rFonts w:eastAsia="Calibri"/>
              <w:i/>
            </w:rPr>
            <w:t>Pisati ovdje…</w:t>
          </w:r>
        </w:p>
      </w:docPartBody>
    </w:docPart>
    <w:docPart>
      <w:docPartPr>
        <w:name w:val="68C9A0E04A8B4A1180FCBA664F353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3392F-21C9-4E20-8F46-3AF982494500}"/>
      </w:docPartPr>
      <w:docPartBody>
        <w:p w:rsidR="00000000" w:rsidRDefault="00C94AD8" w:rsidP="00C94AD8">
          <w:pPr>
            <w:pStyle w:val="68C9A0E04A8B4A1180FCBA664F35360E2"/>
          </w:pPr>
          <w:r w:rsidRPr="00DA4807">
            <w:rPr>
              <w:rStyle w:val="PlaceholderText"/>
              <w:rFonts w:eastAsia="Calibri"/>
              <w:i/>
            </w:rPr>
            <w:t>Pisati ovdje…</w:t>
          </w:r>
        </w:p>
      </w:docPartBody>
    </w:docPart>
    <w:docPart>
      <w:docPartPr>
        <w:name w:val="247A3431A08E4078AEB7C51E45919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E7848-9E32-4D45-8532-7EABF5A48E94}"/>
      </w:docPartPr>
      <w:docPartBody>
        <w:p w:rsidR="00000000" w:rsidRDefault="00C94AD8" w:rsidP="00C94AD8">
          <w:pPr>
            <w:pStyle w:val="247A3431A08E4078AEB7C51E459197542"/>
          </w:pPr>
          <w:r w:rsidRPr="00DA4807">
            <w:rPr>
              <w:rStyle w:val="PlaceholderText"/>
              <w:rFonts w:eastAsia="Calibri"/>
              <w:i/>
            </w:rPr>
            <w:t>Pisati ovdje…</w:t>
          </w:r>
        </w:p>
      </w:docPartBody>
    </w:docPart>
    <w:docPart>
      <w:docPartPr>
        <w:name w:val="DF31EB6E6096469C896F6D71EEF26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8F9F9-4A22-4CEE-8D9F-BE01C227C40F}"/>
      </w:docPartPr>
      <w:docPartBody>
        <w:p w:rsidR="00000000" w:rsidRDefault="00C94AD8" w:rsidP="00C94AD8">
          <w:pPr>
            <w:pStyle w:val="DF31EB6E6096469C896F6D71EEF26CD42"/>
          </w:pPr>
          <w:r w:rsidRPr="00DA4807">
            <w:rPr>
              <w:rStyle w:val="PlaceholderText"/>
              <w:rFonts w:eastAsia="Calibri"/>
              <w:i/>
            </w:rPr>
            <w:t>Pisati ovdje…</w:t>
          </w:r>
        </w:p>
      </w:docPartBody>
    </w:docPart>
    <w:docPart>
      <w:docPartPr>
        <w:name w:val="0EC6867E1CF64565A16269A77154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26C7-DF94-4E9B-BCE7-B5CE5AF19111}"/>
      </w:docPartPr>
      <w:docPartBody>
        <w:p w:rsidR="00000000" w:rsidRDefault="00C94AD8" w:rsidP="00C94AD8">
          <w:pPr>
            <w:pStyle w:val="0EC6867E1CF64565A16269A771543E202"/>
          </w:pPr>
          <w:r w:rsidRPr="00DA4807">
            <w:rPr>
              <w:rStyle w:val="PlaceholderText"/>
              <w:rFonts w:eastAsia="Calibri"/>
              <w:i/>
            </w:rPr>
            <w:t>Pisati ovdje…</w:t>
          </w:r>
        </w:p>
      </w:docPartBody>
    </w:docPart>
    <w:docPart>
      <w:docPartPr>
        <w:name w:val="FA208698646A42B2BB98EDA7D71E8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57A6-DA8A-4066-A0F0-789581C399F7}"/>
      </w:docPartPr>
      <w:docPartBody>
        <w:p w:rsidR="00000000" w:rsidRDefault="00C94AD8" w:rsidP="00C94AD8">
          <w:pPr>
            <w:pStyle w:val="FA208698646A42B2BB98EDA7D71E8FE82"/>
          </w:pPr>
          <w:r w:rsidRPr="00DA4807">
            <w:rPr>
              <w:rStyle w:val="PlaceholderText"/>
              <w:rFonts w:eastAsia="Calibri"/>
              <w:i/>
            </w:rPr>
            <w:t>Pisati ovdje…</w:t>
          </w:r>
        </w:p>
      </w:docPartBody>
    </w:docPart>
    <w:docPart>
      <w:docPartPr>
        <w:name w:val="BE7373D2680149568FC2BB18A2E2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4AB6-2376-466F-9377-36D2D0716784}"/>
      </w:docPartPr>
      <w:docPartBody>
        <w:p w:rsidR="00000000" w:rsidRDefault="00C94AD8" w:rsidP="00C94AD8">
          <w:pPr>
            <w:pStyle w:val="BE7373D2680149568FC2BB18A2E2729C2"/>
          </w:pPr>
          <w:r w:rsidRPr="00DA4807">
            <w:rPr>
              <w:rStyle w:val="PlaceholderText"/>
              <w:rFonts w:eastAsia="Calibri"/>
              <w:i/>
            </w:rPr>
            <w:t>Pisati ovdje…</w:t>
          </w:r>
        </w:p>
      </w:docPartBody>
    </w:docPart>
    <w:docPart>
      <w:docPartPr>
        <w:name w:val="9F6C2C6A54C741DDB213751DCD995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4525F-B9DA-433F-B172-06C9E9CBF9B0}"/>
      </w:docPartPr>
      <w:docPartBody>
        <w:p w:rsidR="00000000" w:rsidRDefault="00C94AD8" w:rsidP="00C94AD8">
          <w:pPr>
            <w:pStyle w:val="9F6C2C6A54C741DDB213751DCD995F642"/>
          </w:pPr>
          <w:r w:rsidRPr="00DA4807">
            <w:rPr>
              <w:rStyle w:val="PlaceholderText"/>
              <w:rFonts w:eastAsia="Calibri"/>
              <w:i/>
            </w:rPr>
            <w:t>Pisati ovdje…</w:t>
          </w:r>
        </w:p>
      </w:docPartBody>
    </w:docPart>
    <w:docPart>
      <w:docPartPr>
        <w:name w:val="3CA5C2A492054DA0949A0D23480CE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F67BE-D2E6-4873-A9F5-381E03405281}"/>
      </w:docPartPr>
      <w:docPartBody>
        <w:p w:rsidR="00000000" w:rsidRDefault="00C94AD8" w:rsidP="00C94AD8">
          <w:pPr>
            <w:pStyle w:val="3CA5C2A492054DA0949A0D23480CEB3B2"/>
          </w:pPr>
          <w:r w:rsidRPr="00DA4807">
            <w:rPr>
              <w:rStyle w:val="PlaceholderText"/>
              <w:rFonts w:eastAsia="Calibri"/>
              <w:i/>
            </w:rPr>
            <w:t>Pisati ovdje…</w:t>
          </w:r>
        </w:p>
      </w:docPartBody>
    </w:docPart>
    <w:docPart>
      <w:docPartPr>
        <w:name w:val="4C15F3192B41450D970FE86764A59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16046-2382-4139-A2B8-06BE09E8B046}"/>
      </w:docPartPr>
      <w:docPartBody>
        <w:p w:rsidR="00000000" w:rsidRDefault="00C94AD8" w:rsidP="00C94AD8">
          <w:pPr>
            <w:pStyle w:val="4C15F3192B41450D970FE86764A59FA62"/>
          </w:pPr>
          <w:r w:rsidRPr="00DA4807">
            <w:rPr>
              <w:rStyle w:val="PlaceholderText"/>
              <w:rFonts w:eastAsia="Calibri"/>
              <w:i/>
            </w:rPr>
            <w:t>Pisati ovdje…</w:t>
          </w:r>
        </w:p>
      </w:docPartBody>
    </w:docPart>
    <w:docPart>
      <w:docPartPr>
        <w:name w:val="49138F594B9E45E9A903368EFDB3A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6201C-6841-4E74-A214-CBBFB9C3E9CA}"/>
      </w:docPartPr>
      <w:docPartBody>
        <w:p w:rsidR="00000000" w:rsidRDefault="00C94AD8" w:rsidP="00C94AD8">
          <w:pPr>
            <w:pStyle w:val="49138F594B9E45E9A903368EFDB3A40D1"/>
          </w:pPr>
          <w:r w:rsidRPr="00DA4807">
            <w:rPr>
              <w:rStyle w:val="PlaceholderText"/>
              <w:rFonts w:eastAsia="Calibri"/>
              <w:i/>
            </w:rPr>
            <w:t>Pisati ovdje…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D8"/>
    <w:rsid w:val="009D241E"/>
    <w:rsid w:val="00C9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AD8"/>
    <w:rPr>
      <w:color w:val="808080"/>
    </w:rPr>
  </w:style>
  <w:style w:type="paragraph" w:customStyle="1" w:styleId="467DA6CCC7D647048DCCFB13E29477F7">
    <w:name w:val="467DA6CCC7D647048DCCFB13E29477F7"/>
    <w:rsid w:val="00C94AD8"/>
  </w:style>
  <w:style w:type="paragraph" w:customStyle="1" w:styleId="EC68794A321D430292C1747F7912E11C">
    <w:name w:val="EC68794A321D430292C1747F7912E11C"/>
    <w:rsid w:val="00C94AD8"/>
  </w:style>
  <w:style w:type="paragraph" w:customStyle="1" w:styleId="68C9A0E04A8B4A1180FCBA664F35360E">
    <w:name w:val="68C9A0E04A8B4A1180FCBA664F35360E"/>
    <w:rsid w:val="00C94AD8"/>
  </w:style>
  <w:style w:type="paragraph" w:customStyle="1" w:styleId="247A3431A08E4078AEB7C51E45919754">
    <w:name w:val="247A3431A08E4078AEB7C51E45919754"/>
    <w:rsid w:val="00C94AD8"/>
  </w:style>
  <w:style w:type="paragraph" w:customStyle="1" w:styleId="DF31EB6E6096469C896F6D71EEF26CD4">
    <w:name w:val="DF31EB6E6096469C896F6D71EEF26CD4"/>
    <w:rsid w:val="00C94AD8"/>
  </w:style>
  <w:style w:type="paragraph" w:customStyle="1" w:styleId="0EC6867E1CF64565A16269A771543E20">
    <w:name w:val="0EC6867E1CF64565A16269A771543E20"/>
    <w:rsid w:val="00C94AD8"/>
  </w:style>
  <w:style w:type="paragraph" w:customStyle="1" w:styleId="FA208698646A42B2BB98EDA7D71E8FE8">
    <w:name w:val="FA208698646A42B2BB98EDA7D71E8FE8"/>
    <w:rsid w:val="00C94AD8"/>
  </w:style>
  <w:style w:type="paragraph" w:customStyle="1" w:styleId="BE7373D2680149568FC2BB18A2E2729C">
    <w:name w:val="BE7373D2680149568FC2BB18A2E2729C"/>
    <w:rsid w:val="00C94AD8"/>
  </w:style>
  <w:style w:type="paragraph" w:customStyle="1" w:styleId="9F6C2C6A54C741DDB213751DCD995F64">
    <w:name w:val="9F6C2C6A54C741DDB213751DCD995F64"/>
    <w:rsid w:val="00C94AD8"/>
  </w:style>
  <w:style w:type="paragraph" w:customStyle="1" w:styleId="3CA5C2A492054DA0949A0D23480CEB3B">
    <w:name w:val="3CA5C2A492054DA0949A0D23480CEB3B"/>
    <w:rsid w:val="00C94AD8"/>
  </w:style>
  <w:style w:type="paragraph" w:customStyle="1" w:styleId="4C15F3192B41450D970FE86764A59FA6">
    <w:name w:val="4C15F3192B41450D970FE86764A59FA6"/>
    <w:rsid w:val="00C94AD8"/>
  </w:style>
  <w:style w:type="paragraph" w:customStyle="1" w:styleId="49138F594B9E45E9A903368EFDB3A40D">
    <w:name w:val="49138F594B9E45E9A903368EFDB3A40D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DA6CCC7D647048DCCFB13E29477F71">
    <w:name w:val="467DA6CCC7D647048DCCFB13E29477F71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8794A321D430292C1747F7912E11C1">
    <w:name w:val="EC68794A321D430292C1747F7912E11C1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9A0E04A8B4A1180FCBA664F35360E1">
    <w:name w:val="68C9A0E04A8B4A1180FCBA664F35360E1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A3431A08E4078AEB7C51E459197541">
    <w:name w:val="247A3431A08E4078AEB7C51E459197541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EB6E6096469C896F6D71EEF26CD41">
    <w:name w:val="DF31EB6E6096469C896F6D71EEF26CD41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6867E1CF64565A16269A771543E201">
    <w:name w:val="0EC6867E1CF64565A16269A771543E201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08698646A42B2BB98EDA7D71E8FE81">
    <w:name w:val="FA208698646A42B2BB98EDA7D71E8FE81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373D2680149568FC2BB18A2E2729C1">
    <w:name w:val="BE7373D2680149568FC2BB18A2E2729C1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2C6A54C741DDB213751DCD995F641">
    <w:name w:val="9F6C2C6A54C741DDB213751DCD995F641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C2A492054DA0949A0D23480CEB3B1">
    <w:name w:val="3CA5C2A492054DA0949A0D23480CEB3B1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5F3192B41450D970FE86764A59FA61">
    <w:name w:val="4C15F3192B41450D970FE86764A59FA61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38F594B9E45E9A903368EFDB3A40D1">
    <w:name w:val="49138F594B9E45E9A903368EFDB3A40D1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DA6CCC7D647048DCCFB13E29477F72">
    <w:name w:val="467DA6CCC7D647048DCCFB13E29477F72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8794A321D430292C1747F7912E11C2">
    <w:name w:val="EC68794A321D430292C1747F7912E11C2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9A0E04A8B4A1180FCBA664F35360E2">
    <w:name w:val="68C9A0E04A8B4A1180FCBA664F35360E2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A3431A08E4078AEB7C51E459197542">
    <w:name w:val="247A3431A08E4078AEB7C51E459197542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EB6E6096469C896F6D71EEF26CD42">
    <w:name w:val="DF31EB6E6096469C896F6D71EEF26CD42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6867E1CF64565A16269A771543E202">
    <w:name w:val="0EC6867E1CF64565A16269A771543E202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08698646A42B2BB98EDA7D71E8FE82">
    <w:name w:val="FA208698646A42B2BB98EDA7D71E8FE82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373D2680149568FC2BB18A2E2729C2">
    <w:name w:val="BE7373D2680149568FC2BB18A2E2729C2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2C6A54C741DDB213751DCD995F642">
    <w:name w:val="9F6C2C6A54C741DDB213751DCD995F642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C2A492054DA0949A0D23480CEB3B2">
    <w:name w:val="3CA5C2A492054DA0949A0D23480CEB3B2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5F3192B41450D970FE86764A59FA62">
    <w:name w:val="4C15F3192B41450D970FE86764A59FA62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AD8"/>
    <w:rPr>
      <w:color w:val="808080"/>
    </w:rPr>
  </w:style>
  <w:style w:type="paragraph" w:customStyle="1" w:styleId="467DA6CCC7D647048DCCFB13E29477F7">
    <w:name w:val="467DA6CCC7D647048DCCFB13E29477F7"/>
    <w:rsid w:val="00C94AD8"/>
  </w:style>
  <w:style w:type="paragraph" w:customStyle="1" w:styleId="EC68794A321D430292C1747F7912E11C">
    <w:name w:val="EC68794A321D430292C1747F7912E11C"/>
    <w:rsid w:val="00C94AD8"/>
  </w:style>
  <w:style w:type="paragraph" w:customStyle="1" w:styleId="68C9A0E04A8B4A1180FCBA664F35360E">
    <w:name w:val="68C9A0E04A8B4A1180FCBA664F35360E"/>
    <w:rsid w:val="00C94AD8"/>
  </w:style>
  <w:style w:type="paragraph" w:customStyle="1" w:styleId="247A3431A08E4078AEB7C51E45919754">
    <w:name w:val="247A3431A08E4078AEB7C51E45919754"/>
    <w:rsid w:val="00C94AD8"/>
  </w:style>
  <w:style w:type="paragraph" w:customStyle="1" w:styleId="DF31EB6E6096469C896F6D71EEF26CD4">
    <w:name w:val="DF31EB6E6096469C896F6D71EEF26CD4"/>
    <w:rsid w:val="00C94AD8"/>
  </w:style>
  <w:style w:type="paragraph" w:customStyle="1" w:styleId="0EC6867E1CF64565A16269A771543E20">
    <w:name w:val="0EC6867E1CF64565A16269A771543E20"/>
    <w:rsid w:val="00C94AD8"/>
  </w:style>
  <w:style w:type="paragraph" w:customStyle="1" w:styleId="FA208698646A42B2BB98EDA7D71E8FE8">
    <w:name w:val="FA208698646A42B2BB98EDA7D71E8FE8"/>
    <w:rsid w:val="00C94AD8"/>
  </w:style>
  <w:style w:type="paragraph" w:customStyle="1" w:styleId="BE7373D2680149568FC2BB18A2E2729C">
    <w:name w:val="BE7373D2680149568FC2BB18A2E2729C"/>
    <w:rsid w:val="00C94AD8"/>
  </w:style>
  <w:style w:type="paragraph" w:customStyle="1" w:styleId="9F6C2C6A54C741DDB213751DCD995F64">
    <w:name w:val="9F6C2C6A54C741DDB213751DCD995F64"/>
    <w:rsid w:val="00C94AD8"/>
  </w:style>
  <w:style w:type="paragraph" w:customStyle="1" w:styleId="3CA5C2A492054DA0949A0D23480CEB3B">
    <w:name w:val="3CA5C2A492054DA0949A0D23480CEB3B"/>
    <w:rsid w:val="00C94AD8"/>
  </w:style>
  <w:style w:type="paragraph" w:customStyle="1" w:styleId="4C15F3192B41450D970FE86764A59FA6">
    <w:name w:val="4C15F3192B41450D970FE86764A59FA6"/>
    <w:rsid w:val="00C94AD8"/>
  </w:style>
  <w:style w:type="paragraph" w:customStyle="1" w:styleId="49138F594B9E45E9A903368EFDB3A40D">
    <w:name w:val="49138F594B9E45E9A903368EFDB3A40D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DA6CCC7D647048DCCFB13E29477F71">
    <w:name w:val="467DA6CCC7D647048DCCFB13E29477F71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8794A321D430292C1747F7912E11C1">
    <w:name w:val="EC68794A321D430292C1747F7912E11C1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9A0E04A8B4A1180FCBA664F35360E1">
    <w:name w:val="68C9A0E04A8B4A1180FCBA664F35360E1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A3431A08E4078AEB7C51E459197541">
    <w:name w:val="247A3431A08E4078AEB7C51E459197541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EB6E6096469C896F6D71EEF26CD41">
    <w:name w:val="DF31EB6E6096469C896F6D71EEF26CD41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6867E1CF64565A16269A771543E201">
    <w:name w:val="0EC6867E1CF64565A16269A771543E201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08698646A42B2BB98EDA7D71E8FE81">
    <w:name w:val="FA208698646A42B2BB98EDA7D71E8FE81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373D2680149568FC2BB18A2E2729C1">
    <w:name w:val="BE7373D2680149568FC2BB18A2E2729C1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2C6A54C741DDB213751DCD995F641">
    <w:name w:val="9F6C2C6A54C741DDB213751DCD995F641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C2A492054DA0949A0D23480CEB3B1">
    <w:name w:val="3CA5C2A492054DA0949A0D23480CEB3B1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5F3192B41450D970FE86764A59FA61">
    <w:name w:val="4C15F3192B41450D970FE86764A59FA61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38F594B9E45E9A903368EFDB3A40D1">
    <w:name w:val="49138F594B9E45E9A903368EFDB3A40D1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DA6CCC7D647048DCCFB13E29477F72">
    <w:name w:val="467DA6CCC7D647048DCCFB13E29477F72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8794A321D430292C1747F7912E11C2">
    <w:name w:val="EC68794A321D430292C1747F7912E11C2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9A0E04A8B4A1180FCBA664F35360E2">
    <w:name w:val="68C9A0E04A8B4A1180FCBA664F35360E2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A3431A08E4078AEB7C51E459197542">
    <w:name w:val="247A3431A08E4078AEB7C51E459197542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EB6E6096469C896F6D71EEF26CD42">
    <w:name w:val="DF31EB6E6096469C896F6D71EEF26CD42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6867E1CF64565A16269A771543E202">
    <w:name w:val="0EC6867E1CF64565A16269A771543E202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08698646A42B2BB98EDA7D71E8FE82">
    <w:name w:val="FA208698646A42B2BB98EDA7D71E8FE82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373D2680149568FC2BB18A2E2729C2">
    <w:name w:val="BE7373D2680149568FC2BB18A2E2729C2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C2C6A54C741DDB213751DCD995F642">
    <w:name w:val="9F6C2C6A54C741DDB213751DCD995F642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C2A492054DA0949A0D23480CEB3B2">
    <w:name w:val="3CA5C2A492054DA0949A0D23480CEB3B2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5F3192B41450D970FE86764A59FA62">
    <w:name w:val="4C15F3192B41450D970FE86764A59FA62"/>
    <w:rsid w:val="00C9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Zelenika</dc:creator>
  <cp:lastModifiedBy>Boris Zelenika</cp:lastModifiedBy>
  <cp:revision>3</cp:revision>
  <dcterms:created xsi:type="dcterms:W3CDTF">2012-06-21T14:37:00Z</dcterms:created>
  <dcterms:modified xsi:type="dcterms:W3CDTF">2012-06-21T14:41:00Z</dcterms:modified>
</cp:coreProperties>
</file>